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C1" w:rsidRDefault="00DD6BC1" w:rsidP="00701276">
      <w:pPr>
        <w:shd w:val="clear" w:color="auto" w:fill="FFFFFF"/>
        <w:spacing w:before="100" w:beforeAutospacing="1" w:after="100" w:afterAutospacing="1" w:line="340" w:lineRule="exact"/>
        <w:jc w:val="both"/>
        <w:outlineLvl w:val="1"/>
        <w:rPr>
          <w:rFonts w:eastAsia="Times New Roman" w:cs="Times New Roman"/>
          <w:b/>
          <w:bCs/>
          <w:color w:val="000000"/>
          <w:szCs w:val="28"/>
        </w:rPr>
      </w:pPr>
      <w:r>
        <w:rPr>
          <w:rFonts w:eastAsia="Times New Roman" w:cs="Times New Roman"/>
          <w:b/>
          <w:bCs/>
          <w:color w:val="000000"/>
          <w:szCs w:val="28"/>
        </w:rPr>
        <w:t>GV: Nguyễn Thị Lũy</w:t>
      </w:r>
    </w:p>
    <w:p w:rsidR="00DD6BC1" w:rsidRDefault="00DD6BC1" w:rsidP="00701276">
      <w:pPr>
        <w:shd w:val="clear" w:color="auto" w:fill="FFFFFF"/>
        <w:spacing w:before="100" w:beforeAutospacing="1" w:after="100" w:afterAutospacing="1" w:line="340" w:lineRule="exact"/>
        <w:jc w:val="both"/>
        <w:outlineLvl w:val="1"/>
        <w:rPr>
          <w:rFonts w:eastAsia="Times New Roman" w:cs="Times New Roman"/>
          <w:b/>
          <w:bCs/>
          <w:color w:val="000000"/>
          <w:szCs w:val="28"/>
        </w:rPr>
      </w:pPr>
      <w:r>
        <w:rPr>
          <w:rFonts w:eastAsia="Times New Roman" w:cs="Times New Roman"/>
          <w:b/>
          <w:bCs/>
          <w:color w:val="000000"/>
          <w:szCs w:val="28"/>
        </w:rPr>
        <w:t>Bài 1: Những cuộc cách mạng tư sản đầu tiên</w:t>
      </w:r>
    </w:p>
    <w:p w:rsidR="00DD6BC1" w:rsidRPr="00DD6BC1" w:rsidRDefault="00DD6BC1" w:rsidP="00701276">
      <w:pPr>
        <w:shd w:val="clear" w:color="auto" w:fill="FFFFFF"/>
        <w:spacing w:before="100" w:beforeAutospacing="1" w:after="100" w:afterAutospacing="1" w:line="340" w:lineRule="exact"/>
        <w:jc w:val="both"/>
        <w:outlineLvl w:val="1"/>
        <w:rPr>
          <w:rFonts w:eastAsia="Times New Roman" w:cs="Times New Roman"/>
          <w:b/>
          <w:bCs/>
          <w:color w:val="000000"/>
          <w:szCs w:val="28"/>
        </w:rPr>
      </w:pPr>
      <w:r w:rsidRPr="00DD6BC1">
        <w:rPr>
          <w:rFonts w:eastAsia="Times New Roman" w:cs="Times New Roman"/>
          <w:b/>
          <w:bCs/>
          <w:color w:val="000000"/>
          <w:szCs w:val="28"/>
        </w:rPr>
        <w:t>A. Kiến thức trọng tâm</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 xml:space="preserve">I. Sự biến đổi về kinh tế, xã hội Tây Âu trong các thế kỉ XV – XVII. Cách mạng Hà </w:t>
      </w:r>
      <w:proofErr w:type="gramStart"/>
      <w:r w:rsidRPr="00DD6BC1">
        <w:rPr>
          <w:rFonts w:eastAsia="Times New Roman" w:cs="Times New Roman"/>
          <w:b/>
          <w:bCs/>
          <w:color w:val="000000"/>
          <w:szCs w:val="28"/>
        </w:rPr>
        <w:t>Lan</w:t>
      </w:r>
      <w:proofErr w:type="gramEnd"/>
      <w:r w:rsidRPr="00DD6BC1">
        <w:rPr>
          <w:rFonts w:eastAsia="Times New Roman" w:cs="Times New Roman"/>
          <w:b/>
          <w:bCs/>
          <w:color w:val="000000"/>
          <w:szCs w:val="28"/>
        </w:rPr>
        <w:t xml:space="preserve"> thế kỉ XVI.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1. Một nền tảng sản xuất mới ra đời.</w:t>
      </w:r>
    </w:p>
    <w:p w:rsidR="00DD6BC1" w:rsidRPr="00DD6BC1" w:rsidRDefault="00DD6BC1" w:rsidP="00701276">
      <w:pPr>
        <w:numPr>
          <w:ilvl w:val="0"/>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Đó là nền sản xuất tư bản chủ nghĩa.</w:t>
      </w:r>
    </w:p>
    <w:p w:rsidR="00DD6BC1" w:rsidRPr="00DD6BC1" w:rsidRDefault="00DD6BC1" w:rsidP="00701276">
      <w:pPr>
        <w:numPr>
          <w:ilvl w:val="0"/>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Xảy ra bào giữa thế kỉ XV</w:t>
      </w:r>
    </w:p>
    <w:p w:rsidR="00DD6BC1" w:rsidRPr="00DD6BC1" w:rsidRDefault="00DD6BC1" w:rsidP="00701276">
      <w:pPr>
        <w:numPr>
          <w:ilvl w:val="0"/>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Trong khi xã hội phong kiến đã suy yếu, bị chính quyền phong kiến kìm hãm, song không thể ngăn cản được sự phát triển của nó.</w:t>
      </w:r>
    </w:p>
    <w:p w:rsidR="00DD6BC1" w:rsidRPr="00DD6BC1" w:rsidRDefault="00DD6BC1" w:rsidP="00701276">
      <w:pPr>
        <w:numPr>
          <w:ilvl w:val="0"/>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Giai cấp: gồm có 2 giai cấp</w:t>
      </w:r>
    </w:p>
    <w:p w:rsidR="00DD6BC1" w:rsidRPr="00DD6BC1" w:rsidRDefault="00DD6BC1" w:rsidP="00701276">
      <w:pPr>
        <w:numPr>
          <w:ilvl w:val="1"/>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Giai cấp tư sản</w:t>
      </w:r>
    </w:p>
    <w:p w:rsidR="00DD6BC1" w:rsidRPr="00DD6BC1" w:rsidRDefault="00DD6BC1" w:rsidP="00701276">
      <w:pPr>
        <w:numPr>
          <w:ilvl w:val="1"/>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Giai cấp vô sản</w:t>
      </w:r>
    </w:p>
    <w:p w:rsidR="00DD6BC1" w:rsidRPr="00DD6BC1" w:rsidRDefault="00DD6BC1" w:rsidP="00701276">
      <w:pPr>
        <w:numPr>
          <w:ilvl w:val="0"/>
          <w:numId w:val="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Nảy sinh mâu thuẫn mới</w:t>
      </w:r>
      <w:proofErr w:type="gramStart"/>
      <w:r w:rsidRPr="00DD6BC1">
        <w:rPr>
          <w:rFonts w:eastAsia="Times New Roman" w:cs="Times New Roman"/>
          <w:color w:val="000000"/>
          <w:szCs w:val="28"/>
        </w:rPr>
        <w:t>:Mâu</w:t>
      </w:r>
      <w:proofErr w:type="gramEnd"/>
      <w:r w:rsidRPr="00DD6BC1">
        <w:rPr>
          <w:rFonts w:eastAsia="Times New Roman" w:cs="Times New Roman"/>
          <w:color w:val="000000"/>
          <w:szCs w:val="28"/>
        </w:rPr>
        <w:t xml:space="preserve"> thuẫn  giữa chế độ phong kiến  với giai cấp tư sản và các tầng lớp nhân dân .</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proofErr w:type="gramStart"/>
      <w:r w:rsidRPr="00DD6BC1">
        <w:rPr>
          <w:rFonts w:eastAsia="Times New Roman" w:cs="Times New Roman"/>
          <w:b/>
          <w:bCs/>
          <w:color w:val="000000"/>
          <w:szCs w:val="28"/>
        </w:rPr>
        <w:t>2. Cách mạng Hà Lan thế kỉ XVI</w:t>
      </w:r>
      <w:proofErr w:type="gramEnd"/>
    </w:p>
    <w:p w:rsidR="00DD6BC1" w:rsidRPr="00DD6BC1" w:rsidRDefault="00DD6BC1" w:rsidP="00701276">
      <w:pPr>
        <w:numPr>
          <w:ilvl w:val="0"/>
          <w:numId w:val="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Từ thế kỉ XII, Tây Ban Nha thống trị  ngăn cản sự phát triển</w:t>
      </w:r>
      <w:r>
        <w:rPr>
          <w:rFonts w:eastAsia="Times New Roman" w:cs="Times New Roman"/>
          <w:color w:val="000000"/>
          <w:szCs w:val="28"/>
        </w:rPr>
        <w:t xml:space="preserve"> kinh tế tư bản chủ nghĩa  ở Nê- đéc-</w:t>
      </w:r>
      <w:r w:rsidRPr="00DD6BC1">
        <w:rPr>
          <w:rFonts w:eastAsia="Times New Roman" w:cs="Times New Roman"/>
          <w:color w:val="000000"/>
          <w:szCs w:val="28"/>
        </w:rPr>
        <w:t xml:space="preserve"> lan</w:t>
      </w:r>
    </w:p>
    <w:p w:rsidR="00DD6BC1" w:rsidRPr="00DD6BC1" w:rsidRDefault="00DD6BC1" w:rsidP="00701276">
      <w:pPr>
        <w:numPr>
          <w:ilvl w:val="0"/>
          <w:numId w:val="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8-1566, Cuộc đấu tranh bị đàn áp đẫm máu</w:t>
      </w:r>
    </w:p>
    <w:p w:rsidR="00DD6BC1" w:rsidRPr="00DD6BC1" w:rsidRDefault="00DD6BC1" w:rsidP="00701276">
      <w:pPr>
        <w:numPr>
          <w:ilvl w:val="0"/>
          <w:numId w:val="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1581, Các tỉnh Bắc Nê</w:t>
      </w:r>
      <w:r>
        <w:rPr>
          <w:rFonts w:eastAsia="Times New Roman" w:cs="Times New Roman"/>
          <w:color w:val="000000"/>
          <w:szCs w:val="28"/>
        </w:rPr>
        <w:t xml:space="preserve">- đéc- </w:t>
      </w:r>
      <w:proofErr w:type="gramStart"/>
      <w:r>
        <w:rPr>
          <w:rFonts w:eastAsia="Times New Roman" w:cs="Times New Roman"/>
          <w:color w:val="000000"/>
          <w:szCs w:val="28"/>
        </w:rPr>
        <w:t>la</w:t>
      </w:r>
      <w:r w:rsidRPr="00DD6BC1">
        <w:rPr>
          <w:rFonts w:eastAsia="Times New Roman" w:cs="Times New Roman"/>
          <w:color w:val="000000"/>
          <w:szCs w:val="28"/>
        </w:rPr>
        <w:t>n</w:t>
      </w:r>
      <w:proofErr w:type="gramEnd"/>
      <w:r w:rsidRPr="00DD6BC1">
        <w:rPr>
          <w:rFonts w:eastAsia="Times New Roman" w:cs="Times New Roman"/>
          <w:color w:val="000000"/>
          <w:szCs w:val="28"/>
        </w:rPr>
        <w:t xml:space="preserve"> thành lập nước Cộng hòa – Các tỉnh Liên hiệp – sau gọi là Hà Lan.</w:t>
      </w:r>
    </w:p>
    <w:p w:rsidR="00DD6BC1" w:rsidRPr="00DD6BC1" w:rsidRDefault="00DD6BC1" w:rsidP="00701276">
      <w:pPr>
        <w:numPr>
          <w:ilvl w:val="0"/>
          <w:numId w:val="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1648, Hà Lan độc lập</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i/>
          <w:iCs/>
          <w:color w:val="000000"/>
          <w:szCs w:val="28"/>
        </w:rPr>
        <w:t>* Ý nghĩa:</w:t>
      </w:r>
    </w:p>
    <w:p w:rsidR="00DD6BC1" w:rsidRPr="00DD6BC1" w:rsidRDefault="00DD6BC1" w:rsidP="00701276">
      <w:pPr>
        <w:numPr>
          <w:ilvl w:val="0"/>
          <w:numId w:val="3"/>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Cuộc đấu tranh được xem là cuộc đấu tranh giải phóng dân tộc lật đổ ách thống trị của vương quốc Tây Ban Nha.</w:t>
      </w:r>
    </w:p>
    <w:p w:rsidR="00DD6BC1" w:rsidRPr="00DD6BC1" w:rsidRDefault="00DD6BC1" w:rsidP="00701276">
      <w:pPr>
        <w:numPr>
          <w:ilvl w:val="0"/>
          <w:numId w:val="3"/>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Cuộc cách mạng tư sản đầu tiên trên thế giới.</w:t>
      </w:r>
    </w:p>
    <w:p w:rsidR="00DD6BC1" w:rsidRPr="00DD6BC1" w:rsidRDefault="00DD6BC1" w:rsidP="00701276">
      <w:pPr>
        <w:numPr>
          <w:ilvl w:val="0"/>
          <w:numId w:val="3"/>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Tạo điều kiện cho chủ nghĩa tư bản phát triển</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II. Cách mạng tư sản Anh thế kỉ XVII.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1. Sự phát triển của chủ nghĩa tư bản ở Anh.</w:t>
      </w:r>
    </w:p>
    <w:p w:rsidR="00DD6BC1" w:rsidRPr="00DD6BC1" w:rsidRDefault="00DD6BC1" w:rsidP="00701276">
      <w:pPr>
        <w:numPr>
          <w:ilvl w:val="0"/>
          <w:numId w:val="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Kinh tế TBCN phát triển mạnh. Xuất hiện nhiều công trường thủ công, nhiều trung tâm thương mại, tài chính được hình thành.</w:t>
      </w:r>
    </w:p>
    <w:p w:rsidR="00DD6BC1" w:rsidRPr="00DD6BC1" w:rsidRDefault="00DD6BC1" w:rsidP="00701276">
      <w:pPr>
        <w:numPr>
          <w:ilvl w:val="0"/>
          <w:numId w:val="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Xuất hiện tầng lớp quý tộc mới và tư sản.</w:t>
      </w:r>
    </w:p>
    <w:p w:rsidR="00DD6BC1" w:rsidRPr="00DD6BC1" w:rsidRDefault="00DD6BC1" w:rsidP="00701276">
      <w:pPr>
        <w:numPr>
          <w:ilvl w:val="0"/>
          <w:numId w:val="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lastRenderedPageBreak/>
        <w:t>Vua, địa chủ phong kiến mâu thuẫn với quý tộc mới, tư sản, nhân dân lao động</w:t>
      </w:r>
    </w:p>
    <w:p w:rsidR="00DD6BC1" w:rsidRPr="00DD6BC1" w:rsidRDefault="00DD6BC1" w:rsidP="00701276">
      <w:pPr>
        <w:numPr>
          <w:ilvl w:val="0"/>
          <w:numId w:val="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Mâu thuẫn xã hội gay gắt làm bùng nổ cách mạng.</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proofErr w:type="gramStart"/>
      <w:r w:rsidRPr="00DD6BC1">
        <w:rPr>
          <w:rFonts w:eastAsia="Times New Roman" w:cs="Times New Roman"/>
          <w:b/>
          <w:bCs/>
          <w:color w:val="000000"/>
          <w:szCs w:val="28"/>
        </w:rPr>
        <w:t>2.Tiến</w:t>
      </w:r>
      <w:proofErr w:type="gramEnd"/>
      <w:r w:rsidRPr="00DD6BC1">
        <w:rPr>
          <w:rFonts w:eastAsia="Times New Roman" w:cs="Times New Roman"/>
          <w:b/>
          <w:bCs/>
          <w:color w:val="000000"/>
          <w:szCs w:val="28"/>
        </w:rPr>
        <w:t xml:space="preserve"> trình cách mạng</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Pr>
          <w:rFonts w:eastAsia="Times New Roman" w:cs="Times New Roman"/>
          <w:b/>
          <w:bCs/>
          <w:i/>
          <w:iCs/>
          <w:color w:val="000000"/>
          <w:szCs w:val="28"/>
        </w:rPr>
        <w:t>a. Giai đoạn</w:t>
      </w:r>
      <w:r w:rsidRPr="00DD6BC1">
        <w:rPr>
          <w:rFonts w:eastAsia="Times New Roman" w:cs="Times New Roman"/>
          <w:b/>
          <w:bCs/>
          <w:i/>
          <w:iCs/>
          <w:color w:val="000000"/>
          <w:szCs w:val="28"/>
        </w:rPr>
        <w:t xml:space="preserve"> 1 (1642-1648)</w:t>
      </w:r>
    </w:p>
    <w:p w:rsidR="00DD6BC1" w:rsidRPr="00DD6BC1" w:rsidRDefault="00DD6BC1" w:rsidP="00701276">
      <w:pPr>
        <w:numPr>
          <w:ilvl w:val="0"/>
          <w:numId w:val="5"/>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Năm 1642 nội chiến bùng nổ giữa Quốc hội và quân đội nhà vua, thắng lợi nghiêng về phía nhà vua.</w:t>
      </w:r>
    </w:p>
    <w:p w:rsidR="00DD6BC1" w:rsidRPr="00DD6BC1" w:rsidRDefault="00DD6BC1" w:rsidP="00701276">
      <w:pPr>
        <w:numPr>
          <w:ilvl w:val="0"/>
          <w:numId w:val="5"/>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Ổ-li-vơ Crom- oen lên làm chỉ huy. Quân đội quốc hội đã liên tiếp đánh bại quân nhà vua.</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i/>
          <w:iCs/>
          <w:color w:val="000000"/>
          <w:szCs w:val="28"/>
        </w:rPr>
        <w:t>b. Giai đọan 2 (1649-1688)</w:t>
      </w:r>
    </w:p>
    <w:p w:rsidR="00DD6BC1" w:rsidRPr="00DD6BC1" w:rsidRDefault="00DD6BC1" w:rsidP="00701276">
      <w:pPr>
        <w:numPr>
          <w:ilvl w:val="0"/>
          <w:numId w:val="6"/>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Ngày 30-1-1649 Vua Saclơ I bị xử tử. Anh trở thành nước công hòa. Cách mạng tư sản đạt đến đỉnh cao.</w:t>
      </w:r>
    </w:p>
    <w:p w:rsidR="00DD6BC1" w:rsidRPr="00DD6BC1" w:rsidRDefault="00DD6BC1" w:rsidP="00701276">
      <w:pPr>
        <w:numPr>
          <w:ilvl w:val="0"/>
          <w:numId w:val="6"/>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1653 nền độc tài được thiết lập.</w:t>
      </w:r>
    </w:p>
    <w:p w:rsidR="00DD6BC1" w:rsidRPr="00DD6BC1" w:rsidRDefault="00DD6BC1" w:rsidP="00701276">
      <w:pPr>
        <w:numPr>
          <w:ilvl w:val="0"/>
          <w:numId w:val="6"/>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Quý tộc mới và tư sản chủ trương khôi phục chế độ quân chủ, 12/1688 Quốc hội tiến hành đảo chính lập ra chế độ quân chủ lập hiến.</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3. Ý nghĩa lịch sử của cách mạng tư sản Anh giữa thế kỉ XVII.</w:t>
      </w:r>
    </w:p>
    <w:p w:rsidR="00DD6BC1" w:rsidRPr="00DD6BC1" w:rsidRDefault="00DD6BC1" w:rsidP="00701276">
      <w:pPr>
        <w:numPr>
          <w:ilvl w:val="0"/>
          <w:numId w:val="7"/>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Lật đổ chế độ phong kiến, mở </w:t>
      </w:r>
      <w:r>
        <w:rPr>
          <w:rFonts w:eastAsia="Times New Roman" w:cs="Times New Roman"/>
          <w:color w:val="000000"/>
          <w:szCs w:val="28"/>
        </w:rPr>
        <w:t>đường cho CNTB phát triển, thoát</w:t>
      </w:r>
      <w:r w:rsidRPr="00DD6BC1">
        <w:rPr>
          <w:rFonts w:eastAsia="Times New Roman" w:cs="Times New Roman"/>
          <w:color w:val="000000"/>
          <w:szCs w:val="28"/>
        </w:rPr>
        <w:t xml:space="preserve"> khỏi sự thống trị của phong kiến.</w:t>
      </w:r>
    </w:p>
    <w:p w:rsidR="00DD6BC1" w:rsidRPr="00DD6BC1" w:rsidRDefault="00DD6BC1" w:rsidP="00701276">
      <w:pPr>
        <w:numPr>
          <w:ilvl w:val="0"/>
          <w:numId w:val="7"/>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Đây là cuộc cách mạng tư sản không triệt để vì vẫn duy trì ngôi vua, chủ yếu đáp ứng quyền lợi cho tư sản và quý tộc mới.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III. Chiến tranh giành độc lập của các thuộc địa Anh ở Bắc Mỹ.</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proofErr w:type="gramStart"/>
      <w:r w:rsidRPr="00DD6BC1">
        <w:rPr>
          <w:rFonts w:eastAsia="Times New Roman" w:cs="Times New Roman"/>
          <w:b/>
          <w:bCs/>
          <w:color w:val="000000"/>
          <w:szCs w:val="28"/>
        </w:rPr>
        <w:t>1.Tình</w:t>
      </w:r>
      <w:proofErr w:type="gramEnd"/>
      <w:r w:rsidRPr="00DD6BC1">
        <w:rPr>
          <w:rFonts w:eastAsia="Times New Roman" w:cs="Times New Roman"/>
          <w:b/>
          <w:bCs/>
          <w:color w:val="000000"/>
          <w:szCs w:val="28"/>
        </w:rPr>
        <w:t xml:space="preserve"> hình của các thuộc địa. </w:t>
      </w:r>
      <w:proofErr w:type="gramStart"/>
      <w:r w:rsidRPr="00DD6BC1">
        <w:rPr>
          <w:rFonts w:eastAsia="Times New Roman" w:cs="Times New Roman"/>
          <w:b/>
          <w:bCs/>
          <w:color w:val="000000"/>
          <w:szCs w:val="28"/>
        </w:rPr>
        <w:t>Nguyên nhân của chiến tranh.</w:t>
      </w:r>
      <w:proofErr w:type="gramEnd"/>
    </w:p>
    <w:p w:rsidR="00DD6BC1" w:rsidRPr="00DD6BC1" w:rsidRDefault="00DD6BC1" w:rsidP="00701276">
      <w:pPr>
        <w:numPr>
          <w:ilvl w:val="0"/>
          <w:numId w:val="8"/>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Đến giữa thế kỉ XVIII, 13 thuộc địa phát triển </w:t>
      </w:r>
      <w:proofErr w:type="gramStart"/>
      <w:r w:rsidRPr="00DD6BC1">
        <w:rPr>
          <w:rFonts w:eastAsia="Times New Roman" w:cs="Times New Roman"/>
          <w:color w:val="000000"/>
          <w:szCs w:val="28"/>
        </w:rPr>
        <w:t>theo</w:t>
      </w:r>
      <w:proofErr w:type="gramEnd"/>
      <w:r w:rsidRPr="00DD6BC1">
        <w:rPr>
          <w:rFonts w:eastAsia="Times New Roman" w:cs="Times New Roman"/>
          <w:color w:val="000000"/>
          <w:szCs w:val="28"/>
        </w:rPr>
        <w:t xml:space="preserve"> CNTB.</w:t>
      </w:r>
    </w:p>
    <w:p w:rsidR="00DD6BC1" w:rsidRPr="00DD6BC1" w:rsidRDefault="00DD6BC1" w:rsidP="00701276">
      <w:pPr>
        <w:numPr>
          <w:ilvl w:val="0"/>
          <w:numId w:val="8"/>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Mâu thuẫn giữa chính quốc và thuộc địa dẫn đến chiến tranh.</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2. Diễn biến của cuộc chiến tranh</w:t>
      </w:r>
    </w:p>
    <w:p w:rsidR="00DD6BC1" w:rsidRPr="00DD6BC1" w:rsidRDefault="00DD6BC1" w:rsidP="00701276">
      <w:pPr>
        <w:numPr>
          <w:ilvl w:val="0"/>
          <w:numId w:val="9"/>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12/1773, sự kiện Bôxtơn : nhân dân cảng Bôxtơn phản đối chế độ thuế bằng cách tân công 3 tàu chở chè của Anh</w:t>
      </w:r>
    </w:p>
    <w:p w:rsidR="00DD6BC1" w:rsidRPr="00DD6BC1" w:rsidRDefault="00DD6BC1" w:rsidP="00701276">
      <w:pPr>
        <w:numPr>
          <w:ilvl w:val="0"/>
          <w:numId w:val="9"/>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Hội ng</w:t>
      </w:r>
      <w:r>
        <w:rPr>
          <w:rFonts w:eastAsia="Times New Roman" w:cs="Times New Roman"/>
          <w:color w:val="000000"/>
          <w:szCs w:val="28"/>
        </w:rPr>
        <w:t>hị Philađenphia. Từ 5/9 -</w:t>
      </w:r>
      <w:r w:rsidRPr="00DD6BC1">
        <w:rPr>
          <w:rFonts w:eastAsia="Times New Roman" w:cs="Times New Roman"/>
          <w:color w:val="000000"/>
          <w:szCs w:val="28"/>
        </w:rPr>
        <w:t xml:space="preserve"> 26/10/1774 </w:t>
      </w:r>
      <w:r>
        <w:rPr>
          <w:rFonts w:eastAsia="Times New Roman" w:cs="Times New Roman"/>
          <w:color w:val="000000"/>
          <w:szCs w:val="28"/>
        </w:rPr>
        <w:t xml:space="preserve"> </w:t>
      </w:r>
      <w:r w:rsidRPr="00DD6BC1">
        <w:rPr>
          <w:rFonts w:eastAsia="Times New Roman" w:cs="Times New Roman"/>
          <w:color w:val="000000"/>
          <w:szCs w:val="28"/>
        </w:rPr>
        <w:t>Hội nghị lục địa ở Phi-la-đen-phi-a diễn ra đòi vua Anh xóa bỏ các luật cấm vô lý nhưng không được chấp nhận.</w:t>
      </w:r>
    </w:p>
    <w:p w:rsidR="00DD6BC1" w:rsidRPr="00DD6BC1" w:rsidRDefault="00DD6BC1" w:rsidP="00701276">
      <w:pPr>
        <w:numPr>
          <w:ilvl w:val="0"/>
          <w:numId w:val="9"/>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4/1775 chiến tranh bùng nổ giữa chính quốc và thuộc địa, quân thuộc địa do Oa-sinh-tơn chỉ huy.</w:t>
      </w:r>
    </w:p>
    <w:p w:rsidR="00DD6BC1" w:rsidRPr="00DD6BC1" w:rsidRDefault="00DD6BC1" w:rsidP="00701276">
      <w:pPr>
        <w:numPr>
          <w:ilvl w:val="0"/>
          <w:numId w:val="9"/>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lastRenderedPageBreak/>
        <w:t>Ngày 4/7/1776 Tuyên ngôn độc lập xác định quyền của con người và quyền độc lập của các thuộc địa. Mọi người đều bình đẳng, quyền được sống, quyền được tự do và quyền mưu cầu hạnh phúc.</w:t>
      </w:r>
    </w:p>
    <w:p w:rsidR="00DD6BC1" w:rsidRPr="00DD6BC1" w:rsidRDefault="00DD6BC1" w:rsidP="00701276">
      <w:pPr>
        <w:numPr>
          <w:ilvl w:val="0"/>
          <w:numId w:val="9"/>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Ngày 17/10/1777 quân khởi nghĩa thắng một trận ở Xa-ra-tô-ga.</w:t>
      </w:r>
    </w:p>
    <w:p w:rsidR="00DD6BC1" w:rsidRPr="00DD6BC1" w:rsidRDefault="00DD6BC1" w:rsidP="00701276">
      <w:pPr>
        <w:numPr>
          <w:ilvl w:val="0"/>
          <w:numId w:val="9"/>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1783 Anh buộc phải ký Hiệp ước Vec-xai.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3. Kết quả và ý nghĩa cuộc chiến tranh giành độc lập của các thuộc địa Anh ở Bắc Mỹ.</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Pr>
          <w:rFonts w:eastAsia="Times New Roman" w:cs="Times New Roman"/>
          <w:b/>
          <w:bCs/>
          <w:i/>
          <w:iCs/>
          <w:color w:val="000000"/>
          <w:szCs w:val="28"/>
        </w:rPr>
        <w:t>* Kết q</w:t>
      </w:r>
      <w:r w:rsidRPr="00DD6BC1">
        <w:rPr>
          <w:rFonts w:eastAsia="Times New Roman" w:cs="Times New Roman"/>
          <w:b/>
          <w:bCs/>
          <w:i/>
          <w:iCs/>
          <w:color w:val="000000"/>
          <w:szCs w:val="28"/>
        </w:rPr>
        <w:t>uả</w:t>
      </w:r>
    </w:p>
    <w:p w:rsidR="00DD6BC1" w:rsidRPr="00DD6BC1" w:rsidRDefault="00DD6BC1" w:rsidP="00701276">
      <w:pPr>
        <w:numPr>
          <w:ilvl w:val="0"/>
          <w:numId w:val="10"/>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Cuộc chiến tranh kết thúc Anh thừa nhận độc lập của các thuộc địa, nước Mỹ ra đời.</w:t>
      </w:r>
    </w:p>
    <w:p w:rsidR="00DD6BC1" w:rsidRPr="00DD6BC1" w:rsidRDefault="00DD6BC1" w:rsidP="00701276">
      <w:pPr>
        <w:numPr>
          <w:ilvl w:val="0"/>
          <w:numId w:val="10"/>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Năm 1787 Mĩ ban hành hiến pháp quy định Mĩ là nước cộng hòa liên bang đứng đầu là tổng thống, chính quyền trung ương được tăng cường, nhưng các bang được quyền tự trị rộng rãi.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i/>
          <w:iCs/>
          <w:color w:val="000000"/>
          <w:szCs w:val="28"/>
        </w:rPr>
        <w:t>* Ý nghĩa</w:t>
      </w:r>
    </w:p>
    <w:p w:rsidR="00DD6BC1" w:rsidRPr="00DD6BC1" w:rsidRDefault="00DD6BC1" w:rsidP="00701276">
      <w:pPr>
        <w:numPr>
          <w:ilvl w:val="0"/>
          <w:numId w:val="1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Giải phóng Bắc Mĩ khỏi chính quyền Anh, thành lập quốc gia tư sản tạo điều kiện thuận lợi cho sự phát triển của CNTB</w:t>
      </w:r>
    </w:p>
    <w:p w:rsidR="00DD6BC1" w:rsidRPr="00DD6BC1" w:rsidRDefault="00DD6BC1" w:rsidP="00701276">
      <w:pPr>
        <w:numPr>
          <w:ilvl w:val="0"/>
          <w:numId w:val="11"/>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Góp phần thúc đẩy cách mạng chống phong kiến ở châu Âu, phong trào đấu tranh giải phóng dân tộc ở Á – Phi- Latinh.</w:t>
      </w:r>
    </w:p>
    <w:p w:rsidR="00DD6BC1" w:rsidRPr="00DD6BC1" w:rsidRDefault="00DD6BC1" w:rsidP="00701276">
      <w:pPr>
        <w:shd w:val="clear" w:color="auto" w:fill="FFFFFF"/>
        <w:spacing w:before="100" w:beforeAutospacing="1" w:after="100" w:afterAutospacing="1" w:line="340" w:lineRule="exact"/>
        <w:jc w:val="both"/>
        <w:outlineLvl w:val="1"/>
        <w:rPr>
          <w:rFonts w:eastAsia="Times New Roman" w:cs="Times New Roman"/>
          <w:b/>
          <w:bCs/>
          <w:color w:val="000000"/>
          <w:szCs w:val="28"/>
        </w:rPr>
      </w:pPr>
      <w:r>
        <w:rPr>
          <w:rFonts w:eastAsia="Times New Roman" w:cs="Times New Roman"/>
          <w:b/>
          <w:bCs/>
          <w:color w:val="000000"/>
          <w:szCs w:val="28"/>
        </w:rPr>
        <w:t xml:space="preserve">B. BÀI TẬP </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1:</w:t>
      </w:r>
      <w:r w:rsidRPr="00DD6BC1">
        <w:rPr>
          <w:rFonts w:eastAsia="Times New Roman" w:cs="Times New Roman"/>
          <w:color w:val="000000"/>
          <w:szCs w:val="28"/>
        </w:rPr>
        <w:t> Nêu những biểu hiện mới về kinh tế, xã hội ở Tây Âu trong các thể kỉ XV – XVII?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2:</w:t>
      </w:r>
      <w:r w:rsidRPr="00DD6BC1">
        <w:rPr>
          <w:rFonts w:eastAsia="Times New Roman" w:cs="Times New Roman"/>
          <w:color w:val="000000"/>
          <w:szCs w:val="28"/>
        </w:rPr>
        <w:t xml:space="preserve"> Trình bày </w:t>
      </w:r>
      <w:r>
        <w:rPr>
          <w:rFonts w:eastAsia="Times New Roman" w:cs="Times New Roman"/>
          <w:color w:val="000000"/>
          <w:szCs w:val="28"/>
        </w:rPr>
        <w:t>diễn biến và kết quả của cuộc cách mạng</w:t>
      </w:r>
      <w:r w:rsidRPr="00DD6BC1">
        <w:rPr>
          <w:rFonts w:eastAsia="Times New Roman" w:cs="Times New Roman"/>
          <w:color w:val="000000"/>
          <w:szCs w:val="28"/>
        </w:rPr>
        <w:t xml:space="preserve"> Hà </w:t>
      </w:r>
      <w:proofErr w:type="gramStart"/>
      <w:r w:rsidRPr="00DD6BC1">
        <w:rPr>
          <w:rFonts w:eastAsia="Times New Roman" w:cs="Times New Roman"/>
          <w:color w:val="000000"/>
          <w:szCs w:val="28"/>
        </w:rPr>
        <w:t>Lan</w:t>
      </w:r>
      <w:proofErr w:type="gramEnd"/>
      <w:r w:rsidRPr="00DD6BC1">
        <w:rPr>
          <w:rFonts w:eastAsia="Times New Roman" w:cs="Times New Roman"/>
          <w:color w:val="000000"/>
          <w:szCs w:val="28"/>
        </w:rPr>
        <w:t>?</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3:</w:t>
      </w:r>
      <w:r w:rsidRPr="00DD6BC1">
        <w:rPr>
          <w:rFonts w:eastAsia="Times New Roman" w:cs="Times New Roman"/>
          <w:color w:val="000000"/>
          <w:szCs w:val="28"/>
        </w:rPr>
        <w:t> Trình bày sự phát triển chủ nghĩa tư bản ở Anh và những hệ quả của nó?</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4:</w:t>
      </w:r>
      <w:r w:rsidRPr="00DD6BC1">
        <w:rPr>
          <w:rFonts w:eastAsia="Times New Roman" w:cs="Times New Roman"/>
          <w:color w:val="000000"/>
          <w:szCs w:val="28"/>
        </w:rPr>
        <w:t> Trình bày những nét chính về cuộc nội chiến ở Anh?</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5:</w:t>
      </w:r>
      <w:r w:rsidRPr="00DD6BC1">
        <w:rPr>
          <w:rFonts w:eastAsia="Times New Roman" w:cs="Times New Roman"/>
          <w:color w:val="000000"/>
          <w:szCs w:val="28"/>
        </w:rPr>
        <w:t> Vì sao chế độ cộng hòa ở Anh lại được, thay bằng chế độ quân chủ lập hiến?</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6:</w:t>
      </w:r>
      <w:r w:rsidRPr="00DD6BC1">
        <w:rPr>
          <w:rFonts w:eastAsia="Times New Roman" w:cs="Times New Roman"/>
          <w:color w:val="000000"/>
          <w:szCs w:val="28"/>
        </w:rPr>
        <w:t> Nêu một vài nét về sự xâm nhập và thành lập các thuộc địa của thực dân Anh ở Bắc Mĩ?</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7:</w:t>
      </w:r>
      <w:r w:rsidRPr="00DD6BC1">
        <w:rPr>
          <w:rFonts w:eastAsia="Times New Roman" w:cs="Times New Roman"/>
          <w:color w:val="000000"/>
          <w:szCs w:val="28"/>
        </w:rPr>
        <w:t> Vì sao nhân dân các thuộc địa ở Bắc Mĩ lại đấu tranh chống thực dân Anh?</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lastRenderedPageBreak/>
        <w:t>Câu 8:</w:t>
      </w:r>
      <w:r w:rsidRPr="00DD6BC1">
        <w:rPr>
          <w:rFonts w:eastAsia="Times New Roman" w:cs="Times New Roman"/>
          <w:color w:val="000000"/>
          <w:szCs w:val="28"/>
        </w:rPr>
        <w:t> Theo em, tính chất tiến bộ của “Tuyên ngôn độc lập” của Mĩ thể hiện ở những điểm nào?</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9:</w:t>
      </w:r>
      <w:r w:rsidRPr="00DD6BC1">
        <w:rPr>
          <w:rFonts w:eastAsia="Times New Roman" w:cs="Times New Roman"/>
          <w:color w:val="000000"/>
          <w:szCs w:val="28"/>
        </w:rPr>
        <w:t> Cuộc chiến tranh giành độc lập của các thuộc địa Anh ở Bắc Mĩ diễn ra như thế nào?</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Câu 10:</w:t>
      </w:r>
      <w:r w:rsidRPr="00DD6BC1">
        <w:rPr>
          <w:rFonts w:eastAsia="Times New Roman" w:cs="Times New Roman"/>
          <w:color w:val="000000"/>
          <w:szCs w:val="28"/>
        </w:rPr>
        <w:t> Những kết quả lớn của chiến tranh giành độc lập của 13 thuộc địa Anh ở Bắc Mĩ là gì?</w:t>
      </w:r>
    </w:p>
    <w:p w:rsidR="005515B5" w:rsidRDefault="00DD6BC1" w:rsidP="00701276">
      <w:pPr>
        <w:spacing w:line="340" w:lineRule="exact"/>
        <w:jc w:val="both"/>
        <w:rPr>
          <w:rFonts w:eastAsia="Times New Roman" w:cs="Times New Roman"/>
          <w:b/>
          <w:bCs/>
          <w:color w:val="000000"/>
          <w:szCs w:val="28"/>
        </w:rPr>
      </w:pPr>
      <w:r>
        <w:rPr>
          <w:rFonts w:eastAsia="Times New Roman" w:cs="Times New Roman"/>
          <w:b/>
          <w:bCs/>
          <w:color w:val="000000"/>
          <w:szCs w:val="28"/>
        </w:rPr>
        <w:t>C. Hướng dẫn giải</w:t>
      </w:r>
    </w:p>
    <w:p w:rsidR="00DD6BC1" w:rsidRDefault="00DD6BC1" w:rsidP="00701276">
      <w:pPr>
        <w:pStyle w:val="NormalWeb"/>
        <w:shd w:val="clear" w:color="auto" w:fill="FFFFFF"/>
        <w:spacing w:line="340" w:lineRule="exact"/>
        <w:jc w:val="both"/>
        <w:rPr>
          <w:rStyle w:val="Strong"/>
          <w:rFonts w:ascii="Arial" w:hAnsi="Arial" w:cs="Arial"/>
          <w:color w:val="000000"/>
          <w:sz w:val="23"/>
          <w:szCs w:val="23"/>
        </w:rPr>
      </w:pPr>
      <w:r>
        <w:rPr>
          <w:b/>
          <w:bCs/>
          <w:color w:val="000000"/>
          <w:szCs w:val="28"/>
        </w:rPr>
        <w:t>Câu 1:</w:t>
      </w:r>
      <w:r w:rsidRPr="00DD6BC1">
        <w:rPr>
          <w:rStyle w:val="Strong"/>
          <w:rFonts w:ascii="Arial" w:hAnsi="Arial" w:cs="Arial"/>
          <w:color w:val="000000"/>
          <w:sz w:val="23"/>
          <w:szCs w:val="23"/>
        </w:rPr>
        <w:t xml:space="preserve"> </w:t>
      </w:r>
    </w:p>
    <w:p w:rsidR="00DD6BC1" w:rsidRPr="00DD6BC1" w:rsidRDefault="00DD6BC1" w:rsidP="00701276">
      <w:pPr>
        <w:pStyle w:val="NormalWeb"/>
        <w:shd w:val="clear" w:color="auto" w:fill="FFFFFF"/>
        <w:spacing w:line="340" w:lineRule="exact"/>
        <w:jc w:val="both"/>
        <w:rPr>
          <w:color w:val="000000"/>
          <w:sz w:val="28"/>
          <w:szCs w:val="28"/>
        </w:rPr>
      </w:pPr>
      <w:r w:rsidRPr="00DD6BC1">
        <w:rPr>
          <w:b/>
          <w:bCs/>
          <w:color w:val="000000"/>
          <w:sz w:val="28"/>
          <w:szCs w:val="28"/>
        </w:rPr>
        <w:t>* Về kinh tế:</w:t>
      </w:r>
    </w:p>
    <w:p w:rsidR="00DD6BC1" w:rsidRPr="00DD6BC1" w:rsidRDefault="00DD6BC1" w:rsidP="00701276">
      <w:pPr>
        <w:numPr>
          <w:ilvl w:val="0"/>
          <w:numId w:val="1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Sau cuộc phát kiến địa lí, các quý tộc và thương nhân châu Âu ra sức</w:t>
      </w:r>
      <w:proofErr w:type="gramStart"/>
      <w:r w:rsidRPr="00DD6BC1">
        <w:rPr>
          <w:rFonts w:eastAsia="Times New Roman" w:cs="Times New Roman"/>
          <w:color w:val="000000"/>
          <w:szCs w:val="28"/>
        </w:rPr>
        <w:t>  cướp</w:t>
      </w:r>
      <w:proofErr w:type="gramEnd"/>
      <w:r w:rsidRPr="00DD6BC1">
        <w:rPr>
          <w:rFonts w:eastAsia="Times New Roman" w:cs="Times New Roman"/>
          <w:color w:val="000000"/>
          <w:szCs w:val="28"/>
        </w:rPr>
        <w:t xml:space="preserve"> bóc của cải, tài nguyên các nước thuộc địa mang về Châu Âu. Nhờ thế những người này giàu lên nhanh chóng.</w:t>
      </w:r>
    </w:p>
    <w:p w:rsidR="00DD6BC1" w:rsidRPr="00DD6BC1" w:rsidRDefault="00DD6BC1" w:rsidP="00701276">
      <w:pPr>
        <w:numPr>
          <w:ilvl w:val="0"/>
          <w:numId w:val="1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Họ còn buôn bán nô lệ từ châu Phi sang các đồn điền Châu Âu, châu Mĩ. Trong nước, quý tộc phong kiến, tư sản dùng bạo lực để cướp ruộng đất dẫn đến nông nô không có ruộng, phải làm thuê trong xí nghiệp của tư bản.</w:t>
      </w:r>
    </w:p>
    <w:p w:rsidR="00DD6BC1" w:rsidRPr="00DD6BC1" w:rsidRDefault="00DD6BC1" w:rsidP="00701276">
      <w:pPr>
        <w:numPr>
          <w:ilvl w:val="0"/>
          <w:numId w:val="12"/>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Có vốn, có công nhân làm thuê nên tư bản mở rộng kinh doanh, lập các xưởng sản xuất lớn, công trường thủ công, các công ty thương mại, những đồn điền,…nhiều thành thị trở thành trung tâm sản xuất và buôn bán. Ngân hàng được thành lập.</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 Về xã hội:</w:t>
      </w:r>
    </w:p>
    <w:p w:rsidR="00DD6BC1" w:rsidRPr="00DD6BC1" w:rsidRDefault="00DD6BC1" w:rsidP="00701276">
      <w:pPr>
        <w:numPr>
          <w:ilvl w:val="0"/>
          <w:numId w:val="13"/>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Các chủ xường, đồn điền và những người giàu có trở thành giai cấp tư sản.</w:t>
      </w:r>
    </w:p>
    <w:p w:rsidR="00DD6BC1" w:rsidRPr="00DD6BC1" w:rsidRDefault="00DD6BC1" w:rsidP="00701276">
      <w:pPr>
        <w:numPr>
          <w:ilvl w:val="0"/>
          <w:numId w:val="13"/>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Đông đảo công nhân làm thuê trở thành giai cấp vô sản</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=&gt;</w:t>
      </w:r>
      <w:r w:rsidRPr="00DD6BC1">
        <w:rPr>
          <w:rFonts w:eastAsia="Times New Roman" w:cs="Times New Roman"/>
          <w:color w:val="000000"/>
          <w:szCs w:val="28"/>
        </w:rPr>
        <w:t xml:space="preserve"> Hình thành hai giai cấp mới </w:t>
      </w:r>
      <w:proofErr w:type="gramStart"/>
      <w:r w:rsidRPr="00DD6BC1">
        <w:rPr>
          <w:rFonts w:eastAsia="Times New Roman" w:cs="Times New Roman"/>
          <w:color w:val="000000"/>
          <w:szCs w:val="28"/>
        </w:rPr>
        <w:t>là :</w:t>
      </w:r>
      <w:proofErr w:type="gramEnd"/>
      <w:r w:rsidRPr="00DD6BC1">
        <w:rPr>
          <w:rFonts w:eastAsia="Times New Roman" w:cs="Times New Roman"/>
          <w:color w:val="000000"/>
          <w:szCs w:val="28"/>
        </w:rPr>
        <w:t xml:space="preserve"> giai cấp tư sản và giai cấp vô sản.</w:t>
      </w:r>
    </w:p>
    <w:p w:rsidR="00DD6BC1" w:rsidRDefault="00DD6BC1" w:rsidP="00701276">
      <w:pPr>
        <w:spacing w:line="340" w:lineRule="exact"/>
        <w:jc w:val="both"/>
        <w:rPr>
          <w:rFonts w:cs="Times New Roman"/>
          <w:szCs w:val="28"/>
        </w:rPr>
      </w:pPr>
      <w:r>
        <w:rPr>
          <w:rFonts w:cs="Times New Roman"/>
          <w:szCs w:val="28"/>
        </w:rPr>
        <w:t>Câu 2:</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 xml:space="preserve"> Diễn biến CM Hà </w:t>
      </w:r>
      <w:proofErr w:type="gramStart"/>
      <w:r w:rsidRPr="00DD6BC1">
        <w:rPr>
          <w:rFonts w:eastAsia="Times New Roman" w:cs="Times New Roman"/>
          <w:b/>
          <w:bCs/>
          <w:color w:val="000000"/>
          <w:szCs w:val="28"/>
        </w:rPr>
        <w:t>Lan</w:t>
      </w:r>
      <w:proofErr w:type="gramEnd"/>
      <w:r w:rsidRPr="00DD6BC1">
        <w:rPr>
          <w:rFonts w:eastAsia="Times New Roman" w:cs="Times New Roman"/>
          <w:b/>
          <w:bCs/>
          <w:color w:val="000000"/>
          <w:szCs w:val="28"/>
        </w:rPr>
        <w:t>:</w:t>
      </w:r>
    </w:p>
    <w:p w:rsidR="00DD6BC1" w:rsidRPr="00DD6BC1" w:rsidRDefault="00DD6BC1" w:rsidP="00701276">
      <w:pPr>
        <w:numPr>
          <w:ilvl w:val="0"/>
          <w:numId w:val="1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Vào đầu thế kỉ XVI, vùng đất Nê – đéc – lan có nền kinh tế tư bản phát triển nhất Tây Âu, song lại bị vương quốc Tây Ban Nha ngăn cản sự phát triển này.</w:t>
      </w:r>
    </w:p>
    <w:p w:rsidR="00DD6BC1" w:rsidRPr="00DD6BC1" w:rsidRDefault="00DD6BC1" w:rsidP="00701276">
      <w:pPr>
        <w:numPr>
          <w:ilvl w:val="0"/>
          <w:numId w:val="1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Nhân dân Nê – đéc – </w:t>
      </w:r>
      <w:proofErr w:type="gramStart"/>
      <w:r w:rsidRPr="00DD6BC1">
        <w:rPr>
          <w:rFonts w:eastAsia="Times New Roman" w:cs="Times New Roman"/>
          <w:color w:val="000000"/>
          <w:szCs w:val="28"/>
        </w:rPr>
        <w:t>lan</w:t>
      </w:r>
      <w:proofErr w:type="gramEnd"/>
      <w:r w:rsidRPr="00DD6BC1">
        <w:rPr>
          <w:rFonts w:eastAsia="Times New Roman" w:cs="Times New Roman"/>
          <w:color w:val="000000"/>
          <w:szCs w:val="28"/>
        </w:rPr>
        <w:t xml:space="preserve"> nổi dậy đấu tranh, mạnh nhất là tháng 8 – 1566.</w:t>
      </w:r>
    </w:p>
    <w:p w:rsidR="00DD6BC1" w:rsidRPr="00DD6BC1" w:rsidRDefault="00DD6BC1" w:rsidP="00701276">
      <w:pPr>
        <w:numPr>
          <w:ilvl w:val="0"/>
          <w:numId w:val="1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lastRenderedPageBreak/>
        <w:t xml:space="preserve">Năm 1581, các tỉnh miền Bắc Nê – đéc – </w:t>
      </w:r>
      <w:proofErr w:type="gramStart"/>
      <w:r w:rsidRPr="00DD6BC1">
        <w:rPr>
          <w:rFonts w:eastAsia="Times New Roman" w:cs="Times New Roman"/>
          <w:color w:val="000000"/>
          <w:szCs w:val="28"/>
        </w:rPr>
        <w:t>lan</w:t>
      </w:r>
      <w:proofErr w:type="gramEnd"/>
      <w:r w:rsidRPr="00DD6BC1">
        <w:rPr>
          <w:rFonts w:eastAsia="Times New Roman" w:cs="Times New Roman"/>
          <w:color w:val="000000"/>
          <w:szCs w:val="28"/>
        </w:rPr>
        <w:t xml:space="preserve"> thành lập, tuy nhiên cuộc chiến tranh vẫn còn tiếp diễn.</w:t>
      </w:r>
    </w:p>
    <w:p w:rsidR="00DD6BC1" w:rsidRPr="00DD6BC1" w:rsidRDefault="00DD6BC1" w:rsidP="00701276">
      <w:pPr>
        <w:numPr>
          <w:ilvl w:val="0"/>
          <w:numId w:val="14"/>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Đến năm 1648, nền độc lập của nước Hà </w:t>
      </w:r>
      <w:proofErr w:type="gramStart"/>
      <w:r w:rsidRPr="00DD6BC1">
        <w:rPr>
          <w:rFonts w:eastAsia="Times New Roman" w:cs="Times New Roman"/>
          <w:color w:val="000000"/>
          <w:szCs w:val="28"/>
        </w:rPr>
        <w:t>Lan</w:t>
      </w:r>
      <w:proofErr w:type="gramEnd"/>
      <w:r w:rsidRPr="00DD6BC1">
        <w:rPr>
          <w:rFonts w:eastAsia="Times New Roman" w:cs="Times New Roman"/>
          <w:color w:val="000000"/>
          <w:szCs w:val="28"/>
        </w:rPr>
        <w:t xml:space="preserve"> mới chính thức được công nhận.</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 Kết quả:</w:t>
      </w:r>
      <w:r w:rsidRPr="00DD6BC1">
        <w:rPr>
          <w:rFonts w:eastAsia="Times New Roman" w:cs="Times New Roman"/>
          <w:color w:val="000000"/>
          <w:szCs w:val="28"/>
        </w:rPr>
        <w:t xml:space="preserve"> Hà </w:t>
      </w:r>
      <w:proofErr w:type="gramStart"/>
      <w:r w:rsidRPr="00DD6BC1">
        <w:rPr>
          <w:rFonts w:eastAsia="Times New Roman" w:cs="Times New Roman"/>
          <w:color w:val="000000"/>
          <w:szCs w:val="28"/>
        </w:rPr>
        <w:t>Lan</w:t>
      </w:r>
      <w:proofErr w:type="gramEnd"/>
      <w:r w:rsidRPr="00DD6BC1">
        <w:rPr>
          <w:rFonts w:eastAsia="Times New Roman" w:cs="Times New Roman"/>
          <w:color w:val="000000"/>
          <w:szCs w:val="28"/>
        </w:rPr>
        <w:t xml:space="preserve"> được giải phóng, tạo điều kiện cho chủ nghĩa tư bản ở nước này phát triển.</w:t>
      </w:r>
    </w:p>
    <w:p w:rsidR="00DD6BC1" w:rsidRDefault="00DD6BC1" w:rsidP="00701276">
      <w:pPr>
        <w:spacing w:line="340" w:lineRule="exact"/>
        <w:jc w:val="both"/>
        <w:rPr>
          <w:rFonts w:cs="Times New Roman"/>
          <w:szCs w:val="28"/>
        </w:rPr>
      </w:pPr>
      <w:r>
        <w:rPr>
          <w:rFonts w:cs="Times New Roman"/>
          <w:szCs w:val="28"/>
        </w:rPr>
        <w:t>Câu 3:</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ascii="Arial" w:eastAsia="Times New Roman" w:hAnsi="Arial" w:cs="Arial"/>
          <w:b/>
          <w:bCs/>
          <w:color w:val="000000"/>
          <w:sz w:val="23"/>
        </w:rPr>
        <w:t> </w:t>
      </w:r>
      <w:r w:rsidRPr="00DD6BC1">
        <w:rPr>
          <w:rFonts w:eastAsia="Times New Roman" w:cs="Times New Roman"/>
          <w:b/>
          <w:bCs/>
          <w:color w:val="000000"/>
          <w:szCs w:val="28"/>
        </w:rPr>
        <w:t>Sự phát triển chủ nghĩa tư bản ở Anh:</w:t>
      </w:r>
    </w:p>
    <w:p w:rsidR="00DD6BC1" w:rsidRPr="00DD6BC1" w:rsidRDefault="00DD6BC1" w:rsidP="00701276">
      <w:pPr>
        <w:numPr>
          <w:ilvl w:val="0"/>
          <w:numId w:val="15"/>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Nhiều công trường thủ công: Luyện </w:t>
      </w:r>
      <w:proofErr w:type="gramStart"/>
      <w:r w:rsidRPr="00DD6BC1">
        <w:rPr>
          <w:rFonts w:eastAsia="Times New Roman" w:cs="Times New Roman"/>
          <w:color w:val="000000"/>
          <w:szCs w:val="28"/>
        </w:rPr>
        <w:t>kim</w:t>
      </w:r>
      <w:proofErr w:type="gramEnd"/>
      <w:r w:rsidRPr="00DD6BC1">
        <w:rPr>
          <w:rFonts w:eastAsia="Times New Roman" w:cs="Times New Roman"/>
          <w:color w:val="000000"/>
          <w:szCs w:val="28"/>
        </w:rPr>
        <w:t>, cơ khí, làm đồ sứ, dệt len dạ…ra đời, phục vụ cho tiêu dùng trong nước và xuất khẩu ra nước ngoài.</w:t>
      </w:r>
    </w:p>
    <w:p w:rsidR="00DD6BC1" w:rsidRPr="00DD6BC1" w:rsidRDefault="00DD6BC1" w:rsidP="00701276">
      <w:pPr>
        <w:numPr>
          <w:ilvl w:val="0"/>
          <w:numId w:val="15"/>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Nhiều trung tâm lớn về công nghiệp, thương mại, tài chính được hình thành, tiêu biểu là Luân Đôn.</w:t>
      </w:r>
    </w:p>
    <w:p w:rsidR="00DD6BC1" w:rsidRPr="00DD6BC1" w:rsidRDefault="00DD6BC1" w:rsidP="00701276">
      <w:pPr>
        <w:numPr>
          <w:ilvl w:val="0"/>
          <w:numId w:val="15"/>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Những phát minh về kĩ thuật, về các hình thức tổ chức </w:t>
      </w:r>
      <w:proofErr w:type="gramStart"/>
      <w:r w:rsidRPr="00DD6BC1">
        <w:rPr>
          <w:rFonts w:eastAsia="Times New Roman" w:cs="Times New Roman"/>
          <w:color w:val="000000"/>
          <w:szCs w:val="28"/>
        </w:rPr>
        <w:t>lao</w:t>
      </w:r>
      <w:proofErr w:type="gramEnd"/>
      <w:r w:rsidRPr="00DD6BC1">
        <w:rPr>
          <w:rFonts w:eastAsia="Times New Roman" w:cs="Times New Roman"/>
          <w:color w:val="000000"/>
          <w:szCs w:val="28"/>
        </w:rPr>
        <w:t xml:space="preserve"> động hợp lí làm cho năng suất lao động tăng nhanh.</w:t>
      </w:r>
    </w:p>
    <w:p w:rsidR="00DD6BC1" w:rsidRPr="00DD6BC1" w:rsidRDefault="00DD6BC1" w:rsidP="00701276">
      <w:pPr>
        <w:numPr>
          <w:ilvl w:val="0"/>
          <w:numId w:val="15"/>
        </w:num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color w:val="000000"/>
          <w:szCs w:val="28"/>
        </w:rPr>
        <w:t xml:space="preserve">Số đông địa chủ là quý tộc vừa và nhỏ chuyển sang kinh doanh </w:t>
      </w:r>
      <w:proofErr w:type="gramStart"/>
      <w:r w:rsidRPr="00DD6BC1">
        <w:rPr>
          <w:rFonts w:eastAsia="Times New Roman" w:cs="Times New Roman"/>
          <w:color w:val="000000"/>
          <w:szCs w:val="28"/>
        </w:rPr>
        <w:t>theo</w:t>
      </w:r>
      <w:proofErr w:type="gramEnd"/>
      <w:r w:rsidRPr="00DD6BC1">
        <w:rPr>
          <w:rFonts w:eastAsia="Times New Roman" w:cs="Times New Roman"/>
          <w:color w:val="000000"/>
          <w:szCs w:val="28"/>
        </w:rPr>
        <w:t xml:space="preserve"> lối tư bản. Họ trở thành tầng lớp quý tộc mới.</w:t>
      </w:r>
    </w:p>
    <w:p w:rsidR="00DD6BC1" w:rsidRPr="00DD6BC1" w:rsidRDefault="00DD6BC1" w:rsidP="00701276">
      <w:pPr>
        <w:shd w:val="clear" w:color="auto" w:fill="FFFFFF"/>
        <w:spacing w:before="100" w:beforeAutospacing="1" w:after="100" w:afterAutospacing="1" w:line="340" w:lineRule="exact"/>
        <w:jc w:val="both"/>
        <w:rPr>
          <w:rFonts w:eastAsia="Times New Roman" w:cs="Times New Roman"/>
          <w:color w:val="000000"/>
          <w:szCs w:val="28"/>
        </w:rPr>
      </w:pPr>
      <w:r w:rsidRPr="00DD6BC1">
        <w:rPr>
          <w:rFonts w:eastAsia="Times New Roman" w:cs="Times New Roman"/>
          <w:b/>
          <w:bCs/>
          <w:color w:val="000000"/>
          <w:szCs w:val="28"/>
        </w:rPr>
        <w:t>* Hệ quả:</w:t>
      </w:r>
    </w:p>
    <w:p w:rsidR="00DD6BC1" w:rsidRDefault="00DD6BC1" w:rsidP="00701276">
      <w:pPr>
        <w:numPr>
          <w:ilvl w:val="0"/>
          <w:numId w:val="16"/>
        </w:numPr>
        <w:shd w:val="clear" w:color="auto" w:fill="FFFFFF"/>
        <w:spacing w:before="100" w:beforeAutospacing="1" w:after="100" w:afterAutospacing="1" w:line="340" w:lineRule="exact"/>
        <w:jc w:val="both"/>
        <w:rPr>
          <w:rFonts w:ascii="Arial" w:eastAsia="Times New Roman" w:hAnsi="Arial" w:cs="Arial"/>
          <w:color w:val="000000"/>
          <w:sz w:val="23"/>
          <w:szCs w:val="23"/>
        </w:rPr>
      </w:pPr>
      <w:r w:rsidRPr="00DD6BC1">
        <w:rPr>
          <w:rFonts w:eastAsia="Times New Roman" w:cs="Times New Roman"/>
          <w:color w:val="000000"/>
          <w:szCs w:val="28"/>
        </w:rPr>
        <w:t>Sự thay đổi về kinh tế, những mâu thuẫn gay gắt giữa tư sản, quý tộc với chế độ quân chủ chuyên chế dẫn tới cuộc CM lật đổ chế độ phong kiến, xác lập quan hệ sản xuất tư bản chủ nghĩa</w:t>
      </w:r>
      <w:r w:rsidRPr="00DD6BC1">
        <w:rPr>
          <w:rFonts w:ascii="Arial" w:eastAsia="Times New Roman" w:hAnsi="Arial" w:cs="Arial"/>
          <w:color w:val="000000"/>
          <w:sz w:val="23"/>
          <w:szCs w:val="23"/>
        </w:rPr>
        <w:t>.</w:t>
      </w:r>
    </w:p>
    <w:p w:rsidR="00DD6BC1" w:rsidRDefault="00DD6BC1" w:rsidP="00701276">
      <w:pPr>
        <w:shd w:val="clear" w:color="auto" w:fill="FFFFFF"/>
        <w:spacing w:before="100" w:beforeAutospacing="1" w:after="100" w:afterAutospacing="1" w:line="340" w:lineRule="exact"/>
        <w:jc w:val="both"/>
        <w:rPr>
          <w:rFonts w:ascii="Arial" w:eastAsia="Times New Roman" w:hAnsi="Arial" w:cs="Arial"/>
          <w:color w:val="000000"/>
          <w:sz w:val="23"/>
          <w:szCs w:val="23"/>
        </w:rPr>
      </w:pPr>
      <w:r>
        <w:rPr>
          <w:rFonts w:eastAsia="Times New Roman" w:cs="Times New Roman"/>
          <w:color w:val="000000"/>
          <w:szCs w:val="28"/>
        </w:rPr>
        <w:t>Câu 4</w:t>
      </w:r>
      <w:r w:rsidRPr="00DD6BC1">
        <w:rPr>
          <w:rFonts w:ascii="Arial" w:eastAsia="Times New Roman" w:hAnsi="Arial" w:cs="Arial"/>
          <w:color w:val="000000"/>
          <w:sz w:val="23"/>
          <w:szCs w:val="23"/>
        </w:rPr>
        <w:t>:</w:t>
      </w:r>
    </w:p>
    <w:tbl>
      <w:tblPr>
        <w:tblW w:w="10605" w:type="dxa"/>
        <w:tblInd w:w="-10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10"/>
        <w:gridCol w:w="4160"/>
        <w:gridCol w:w="3535"/>
      </w:tblGrid>
      <w:tr w:rsidR="00DD6BC1" w:rsidRPr="00DD6BC1" w:rsidTr="00DD6BC1">
        <w:tc>
          <w:tcPr>
            <w:tcW w:w="29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8B75DE">
              <w:rPr>
                <w:rFonts w:eastAsia="Times New Roman" w:cs="Times New Roman"/>
                <w:b/>
                <w:bCs/>
                <w:color w:val="000000"/>
                <w:szCs w:val="28"/>
              </w:rPr>
              <w:t>Giai đoạn</w:t>
            </w:r>
          </w:p>
        </w:tc>
        <w:tc>
          <w:tcPr>
            <w:tcW w:w="4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8B75DE">
              <w:rPr>
                <w:rFonts w:eastAsia="Times New Roman" w:cs="Times New Roman"/>
                <w:b/>
                <w:bCs/>
                <w:color w:val="000000"/>
                <w:szCs w:val="28"/>
              </w:rPr>
              <w:t>Diễn biến chính</w:t>
            </w:r>
          </w:p>
        </w:tc>
        <w:tc>
          <w:tcPr>
            <w:tcW w:w="3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8B75DE">
              <w:rPr>
                <w:rFonts w:eastAsia="Times New Roman" w:cs="Times New Roman"/>
                <w:b/>
                <w:bCs/>
                <w:color w:val="000000"/>
                <w:szCs w:val="28"/>
              </w:rPr>
              <w:t>Kết quả</w:t>
            </w:r>
          </w:p>
        </w:tc>
      </w:tr>
      <w:tr w:rsidR="00DD6BC1" w:rsidRPr="00DD6BC1" w:rsidTr="00DD6BC1">
        <w:tc>
          <w:tcPr>
            <w:tcW w:w="29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Giai đoạn 1640 -1648</w:t>
            </w:r>
          </w:p>
        </w:tc>
        <w:tc>
          <w:tcPr>
            <w:tcW w:w="4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- 1640, Quốc hội được triệu tập</w:t>
            </w:r>
          </w:p>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- 8/1642, nội chiến bùng nổ do Crôm – oen chỉ huy</w:t>
            </w:r>
          </w:p>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- 1648, nội chiến chấm dứt.</w:t>
            </w:r>
          </w:p>
        </w:tc>
        <w:tc>
          <w:tcPr>
            <w:tcW w:w="3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Tố cáo chính sách cai trị độc đoán của các nhà vua Sắc – lơ I, yêu cầu vua không được đặt thuế mới.</w:t>
            </w:r>
          </w:p>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Đánh bại quân đội nhà vua</w:t>
            </w:r>
          </w:p>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Kết thúc giai đoạn một nội chiến</w:t>
            </w:r>
          </w:p>
        </w:tc>
      </w:tr>
      <w:tr w:rsidR="00DD6BC1" w:rsidRPr="00DD6BC1" w:rsidTr="00DD6BC1">
        <w:tc>
          <w:tcPr>
            <w:tcW w:w="29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Giai đoạn 1649 - 1688</w:t>
            </w:r>
          </w:p>
        </w:tc>
        <w:tc>
          <w:tcPr>
            <w:tcW w:w="4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- 30/1/1649, Sác – lơ I bị xử tử.</w:t>
            </w:r>
          </w:p>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- 12/1688 Quốc hội làm đảo chính.</w:t>
            </w:r>
          </w:p>
        </w:tc>
        <w:tc>
          <w:tcPr>
            <w:tcW w:w="35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Chế độ phong kiến bị sụp đổ, chế độ cộng hòa được thành lập.</w:t>
            </w:r>
          </w:p>
          <w:p w:rsidR="00DD6BC1" w:rsidRPr="00DD6BC1" w:rsidRDefault="00DD6BC1" w:rsidP="00701276">
            <w:pPr>
              <w:spacing w:before="0" w:line="340" w:lineRule="exact"/>
              <w:jc w:val="both"/>
              <w:rPr>
                <w:rFonts w:eastAsia="Times New Roman" w:cs="Times New Roman"/>
                <w:color w:val="000000"/>
                <w:szCs w:val="28"/>
              </w:rPr>
            </w:pPr>
            <w:r w:rsidRPr="00DD6BC1">
              <w:rPr>
                <w:rFonts w:eastAsia="Times New Roman" w:cs="Times New Roman"/>
                <w:color w:val="000000"/>
                <w:szCs w:val="28"/>
              </w:rPr>
              <w:t>- Chế độ quân chủ lập hiến ra đời.</w:t>
            </w:r>
          </w:p>
        </w:tc>
      </w:tr>
    </w:tbl>
    <w:p w:rsidR="00DD6BC1" w:rsidRDefault="008B75DE" w:rsidP="00701276">
      <w:pPr>
        <w:shd w:val="clear" w:color="auto" w:fill="FFFFFF"/>
        <w:spacing w:before="100" w:beforeAutospacing="1" w:after="100" w:afterAutospacing="1" w:line="340" w:lineRule="exact"/>
        <w:jc w:val="both"/>
        <w:rPr>
          <w:rFonts w:eastAsia="Times New Roman" w:cs="Times New Roman"/>
          <w:color w:val="000000"/>
          <w:szCs w:val="28"/>
        </w:rPr>
      </w:pPr>
      <w:r w:rsidRPr="008B75DE">
        <w:rPr>
          <w:rFonts w:eastAsia="Times New Roman" w:cs="Times New Roman"/>
          <w:color w:val="000000"/>
          <w:szCs w:val="28"/>
        </w:rPr>
        <w:lastRenderedPageBreak/>
        <w:t>Câu 5:</w:t>
      </w:r>
    </w:p>
    <w:p w:rsidR="008B75DE" w:rsidRPr="008B75DE" w:rsidRDefault="008B75DE" w:rsidP="00701276">
      <w:pPr>
        <w:shd w:val="clear" w:color="auto" w:fill="FFFFFF"/>
        <w:spacing w:before="100" w:beforeAutospacing="1" w:after="100" w:afterAutospacing="1" w:line="340" w:lineRule="exact"/>
        <w:jc w:val="both"/>
        <w:rPr>
          <w:rFonts w:eastAsia="Times New Roman" w:cs="Times New Roman"/>
          <w:color w:val="000000"/>
          <w:szCs w:val="28"/>
        </w:rPr>
      </w:pPr>
      <w:proofErr w:type="gramStart"/>
      <w:r w:rsidRPr="008B75DE">
        <w:rPr>
          <w:rFonts w:cs="Times New Roman"/>
          <w:color w:val="000000"/>
          <w:szCs w:val="28"/>
          <w:shd w:val="clear" w:color="auto" w:fill="FFFFFF"/>
        </w:rPr>
        <w:t>Chế độ cộng hòa ở Anh lại được, thay bằng chế độ quân chủ lập hiến là bởi vì quý tộc mới liên minh với tư sản lãnh đạo CM, xử tử vua Sác – lơ I, lập nền cộng hòa, mọi quyền hành thuộc về quý tộc mới và tư sản.</w:t>
      </w:r>
      <w:proofErr w:type="gramEnd"/>
      <w:r w:rsidRPr="008B75DE">
        <w:rPr>
          <w:rFonts w:cs="Times New Roman"/>
          <w:color w:val="000000"/>
          <w:szCs w:val="28"/>
          <w:shd w:val="clear" w:color="auto" w:fill="FFFFFF"/>
        </w:rPr>
        <w:t xml:space="preserve"> </w:t>
      </w:r>
      <w:proofErr w:type="gramStart"/>
      <w:r w:rsidRPr="008B75DE">
        <w:rPr>
          <w:rFonts w:cs="Times New Roman"/>
          <w:color w:val="000000"/>
          <w:szCs w:val="28"/>
          <w:shd w:val="clear" w:color="auto" w:fill="FFFFFF"/>
        </w:rPr>
        <w:t>Nhân dân không được hưởng một chút quyền lợi gì và tiếp tục đấu tranh.</w:t>
      </w:r>
      <w:proofErr w:type="gramEnd"/>
      <w:r w:rsidRPr="008B75DE">
        <w:rPr>
          <w:rFonts w:cs="Times New Roman"/>
          <w:color w:val="000000"/>
          <w:szCs w:val="28"/>
          <w:shd w:val="clear" w:color="auto" w:fill="FFFFFF"/>
        </w:rPr>
        <w:t xml:space="preserve"> </w:t>
      </w:r>
      <w:proofErr w:type="gramStart"/>
      <w:r w:rsidRPr="008B75DE">
        <w:rPr>
          <w:rFonts w:cs="Times New Roman"/>
          <w:color w:val="000000"/>
          <w:szCs w:val="28"/>
          <w:shd w:val="clear" w:color="auto" w:fill="FFFFFF"/>
        </w:rPr>
        <w:t>Để bảo vệ quyền lợi của mình, quý tộc mới và tư sản lại chủ trương khôi phục chế độ quân chủ mà vẫn giữ thành quả các mạng.</w:t>
      </w:r>
      <w:proofErr w:type="gramEnd"/>
    </w:p>
    <w:p w:rsidR="00DD6BC1" w:rsidRDefault="008B75DE" w:rsidP="00701276">
      <w:pPr>
        <w:shd w:val="clear" w:color="auto" w:fill="FFFFFF"/>
        <w:spacing w:before="100" w:beforeAutospacing="1" w:after="100" w:afterAutospacing="1" w:line="340" w:lineRule="exact"/>
        <w:jc w:val="both"/>
        <w:rPr>
          <w:rFonts w:eastAsia="Times New Roman" w:cs="Times New Roman"/>
          <w:color w:val="000000"/>
          <w:szCs w:val="28"/>
        </w:rPr>
      </w:pPr>
      <w:r w:rsidRPr="008B75DE">
        <w:rPr>
          <w:rFonts w:eastAsia="Times New Roman" w:cs="Times New Roman"/>
          <w:color w:val="000000"/>
          <w:szCs w:val="28"/>
        </w:rPr>
        <w:t>Câu 6:</w:t>
      </w:r>
    </w:p>
    <w:p w:rsidR="008B75DE" w:rsidRPr="00DD6BC1" w:rsidRDefault="008B75DE" w:rsidP="00701276">
      <w:pPr>
        <w:shd w:val="clear" w:color="auto" w:fill="FFFFFF"/>
        <w:spacing w:before="100" w:beforeAutospacing="1" w:after="100" w:afterAutospacing="1" w:line="340" w:lineRule="exact"/>
        <w:jc w:val="both"/>
        <w:rPr>
          <w:rFonts w:eastAsia="Times New Roman" w:cs="Times New Roman"/>
          <w:color w:val="000000"/>
          <w:szCs w:val="28"/>
        </w:rPr>
      </w:pPr>
      <w:r w:rsidRPr="008B75DE">
        <w:rPr>
          <w:rFonts w:cs="Times New Roman"/>
          <w:color w:val="000000"/>
          <w:szCs w:val="28"/>
          <w:shd w:val="clear" w:color="auto" w:fill="FFFFFF"/>
        </w:rPr>
        <w:t xml:space="preserve">Sau khi Cô – lôm – bô tìm ra Châu Mĩ, nhiều nước Châu Âu lần lượt chiếm và chia nhau châu lục mới này thành thuộc địa. </w:t>
      </w:r>
      <w:proofErr w:type="gramStart"/>
      <w:r w:rsidRPr="008B75DE">
        <w:rPr>
          <w:rFonts w:cs="Times New Roman"/>
          <w:color w:val="000000"/>
          <w:szCs w:val="28"/>
          <w:shd w:val="clear" w:color="auto" w:fill="FFFFFF"/>
        </w:rPr>
        <w:t>Các thuộc địa Anh ở Bắc Mĩ lần lượt được thành lập từ đầu thế kỉ XVII đến nửa đầu thế kỉ XVIII.</w:t>
      </w:r>
      <w:proofErr w:type="gramEnd"/>
      <w:r w:rsidRPr="008B75DE">
        <w:rPr>
          <w:rFonts w:cs="Times New Roman"/>
          <w:color w:val="000000"/>
          <w:szCs w:val="28"/>
          <w:shd w:val="clear" w:color="auto" w:fill="FFFFFF"/>
        </w:rPr>
        <w:t xml:space="preserve"> Đây vốn là đất </w:t>
      </w:r>
      <w:proofErr w:type="gramStart"/>
      <w:r w:rsidRPr="008B75DE">
        <w:rPr>
          <w:rFonts w:cs="Times New Roman"/>
          <w:color w:val="000000"/>
          <w:szCs w:val="28"/>
          <w:shd w:val="clear" w:color="auto" w:fill="FFFFFF"/>
        </w:rPr>
        <w:t>đai</w:t>
      </w:r>
      <w:proofErr w:type="gramEnd"/>
      <w:r w:rsidRPr="008B75DE">
        <w:rPr>
          <w:rFonts w:cs="Times New Roman"/>
          <w:color w:val="000000"/>
          <w:szCs w:val="28"/>
          <w:shd w:val="clear" w:color="auto" w:fill="FFFFFF"/>
        </w:rPr>
        <w:t xml:space="preserve"> của người thổ dân da đỏ. Thực dân Anh đã tiêu diệt hoặc dồn đuổi họ vào rừng sâu tận phía Tây để chiếm đoạt vùng đất </w:t>
      </w:r>
      <w:proofErr w:type="gramStart"/>
      <w:r w:rsidRPr="008B75DE">
        <w:rPr>
          <w:rFonts w:cs="Times New Roman"/>
          <w:color w:val="000000"/>
          <w:szCs w:val="28"/>
          <w:shd w:val="clear" w:color="auto" w:fill="FFFFFF"/>
        </w:rPr>
        <w:t>đai</w:t>
      </w:r>
      <w:proofErr w:type="gramEnd"/>
      <w:r w:rsidRPr="008B75DE">
        <w:rPr>
          <w:rFonts w:cs="Times New Roman"/>
          <w:color w:val="000000"/>
          <w:szCs w:val="28"/>
          <w:shd w:val="clear" w:color="auto" w:fill="FFFFFF"/>
        </w:rPr>
        <w:t xml:space="preserve"> phì nhiêu này và mua nô lệ da đen từ châu Phi sang để khai hoang đồn điền. Trong hai thế kỉ XVII – XVIII, thực dân Anh vừa di cư lập nghiệp, cướp đất đai của người da đỏ, vừa tiến hành những cuộc chiến tranh chống những di dân Hà Lan, Pháp. </w:t>
      </w:r>
      <w:proofErr w:type="gramStart"/>
      <w:r w:rsidRPr="008B75DE">
        <w:rPr>
          <w:rFonts w:cs="Times New Roman"/>
          <w:color w:val="000000"/>
          <w:szCs w:val="28"/>
          <w:shd w:val="clear" w:color="auto" w:fill="FFFFFF"/>
        </w:rPr>
        <w:t>Dần dần, Anh xây dựng một vùng đất thực dân rộng lớn, giàu có gồm 13 thuộc địa ở Bắc Mĩ.</w:t>
      </w:r>
      <w:proofErr w:type="gramEnd"/>
    </w:p>
    <w:p w:rsidR="00DD6BC1" w:rsidRDefault="008B75DE" w:rsidP="00701276">
      <w:pPr>
        <w:spacing w:line="340" w:lineRule="exact"/>
        <w:jc w:val="both"/>
        <w:rPr>
          <w:rFonts w:cs="Times New Roman"/>
          <w:szCs w:val="28"/>
        </w:rPr>
      </w:pPr>
      <w:r>
        <w:rPr>
          <w:rFonts w:cs="Times New Roman"/>
          <w:szCs w:val="28"/>
        </w:rPr>
        <w:t>Câu 7:</w:t>
      </w:r>
    </w:p>
    <w:p w:rsidR="008B75DE" w:rsidRDefault="008B75DE" w:rsidP="00701276">
      <w:pPr>
        <w:spacing w:line="340" w:lineRule="exact"/>
        <w:jc w:val="both"/>
        <w:rPr>
          <w:rFonts w:cs="Times New Roman"/>
          <w:color w:val="000000"/>
          <w:szCs w:val="28"/>
          <w:shd w:val="clear" w:color="auto" w:fill="FFFFFF"/>
        </w:rPr>
      </w:pPr>
      <w:r w:rsidRPr="008B75DE">
        <w:rPr>
          <w:rFonts w:cs="Times New Roman"/>
          <w:color w:val="000000"/>
          <w:szCs w:val="28"/>
          <w:shd w:val="clear" w:color="auto" w:fill="FFFFFF"/>
        </w:rPr>
        <w:t>Nhân dân các thuộc địa ở Bắc Mĩ lại đấu tranh chống thực dân Anh là bởi vì: Do mâu thuẫn giữa sự phát triển kinh tế tư bản chủ nghĩa ở các thuộc địa với chính sách thống trị của thực dân Anh. Điều đó được thể hiện thông qua việc Anh luôn ngăn cản sự phát triển công, thương nghiệp của các thuộc địa, cướp đoạt tài nguyên, thuế má nặng nề….</w:t>
      </w:r>
    </w:p>
    <w:p w:rsidR="008B75DE" w:rsidRDefault="008B75DE" w:rsidP="00701276">
      <w:pPr>
        <w:spacing w:line="340" w:lineRule="exact"/>
        <w:jc w:val="both"/>
        <w:rPr>
          <w:rFonts w:cs="Times New Roman"/>
          <w:color w:val="000000"/>
          <w:szCs w:val="28"/>
          <w:shd w:val="clear" w:color="auto" w:fill="FFFFFF"/>
        </w:rPr>
      </w:pPr>
      <w:r>
        <w:rPr>
          <w:rFonts w:cs="Times New Roman"/>
          <w:color w:val="000000"/>
          <w:szCs w:val="28"/>
          <w:shd w:val="clear" w:color="auto" w:fill="FFFFFF"/>
        </w:rPr>
        <w:t>Câu 8:</w:t>
      </w:r>
    </w:p>
    <w:p w:rsidR="008B75DE" w:rsidRDefault="008B75DE" w:rsidP="00701276">
      <w:pPr>
        <w:spacing w:line="340" w:lineRule="exact"/>
        <w:jc w:val="both"/>
        <w:rPr>
          <w:rFonts w:cs="Times New Roman"/>
          <w:color w:val="000000"/>
          <w:szCs w:val="28"/>
          <w:shd w:val="clear" w:color="auto" w:fill="FFFFFF"/>
        </w:rPr>
      </w:pPr>
      <w:r w:rsidRPr="008B75DE">
        <w:rPr>
          <w:rFonts w:cs="Times New Roman"/>
          <w:color w:val="000000"/>
          <w:szCs w:val="28"/>
          <w:shd w:val="clear" w:color="auto" w:fill="FFFFFF"/>
        </w:rPr>
        <w:t xml:space="preserve">Tính chất tiến bộ của “Tuyên ngôn độc lập” của Mĩ thể hiện ở chỗ: Xác định quyền của con người và quyền của các thuộc địa. Tuyên ngôn mang tính chất dân chủ tự </w:t>
      </w:r>
      <w:proofErr w:type="gramStart"/>
      <w:r w:rsidRPr="008B75DE">
        <w:rPr>
          <w:rFonts w:cs="Times New Roman"/>
          <w:color w:val="000000"/>
          <w:szCs w:val="28"/>
          <w:shd w:val="clear" w:color="auto" w:fill="FFFFFF"/>
        </w:rPr>
        <w:t>do,</w:t>
      </w:r>
      <w:proofErr w:type="gramEnd"/>
      <w:r w:rsidRPr="008B75DE">
        <w:rPr>
          <w:rFonts w:cs="Times New Roman"/>
          <w:color w:val="000000"/>
          <w:szCs w:val="28"/>
          <w:shd w:val="clear" w:color="auto" w:fill="FFFFFF"/>
        </w:rPr>
        <w:t xml:space="preserve"> thấm nhuần tư tưởng tiến bộ của thời đại. Nó nêu các nguyên tắc bình đẳng, quyền sống, quyền tự do, quyền mưu cầu hạnh phúc của mỗi con người.</w:t>
      </w:r>
    </w:p>
    <w:p w:rsidR="008B75DE" w:rsidRDefault="008B75DE" w:rsidP="00701276">
      <w:pPr>
        <w:spacing w:line="340" w:lineRule="exact"/>
        <w:jc w:val="both"/>
        <w:rPr>
          <w:rFonts w:cs="Times New Roman"/>
          <w:color w:val="000000"/>
          <w:szCs w:val="28"/>
          <w:shd w:val="clear" w:color="auto" w:fill="FFFFFF"/>
        </w:rPr>
      </w:pPr>
      <w:r>
        <w:rPr>
          <w:rFonts w:cs="Times New Roman"/>
          <w:color w:val="000000"/>
          <w:szCs w:val="28"/>
          <w:shd w:val="clear" w:color="auto" w:fill="FFFFFF"/>
        </w:rPr>
        <w:t>Câu 9</w:t>
      </w:r>
    </w:p>
    <w:p w:rsidR="008B75DE" w:rsidRDefault="008B75DE" w:rsidP="00701276">
      <w:pPr>
        <w:spacing w:line="340" w:lineRule="exact"/>
        <w:jc w:val="both"/>
        <w:rPr>
          <w:rFonts w:cs="Times New Roman"/>
          <w:color w:val="000000"/>
          <w:szCs w:val="28"/>
          <w:shd w:val="clear" w:color="auto" w:fill="FFFFFF"/>
        </w:rPr>
      </w:pPr>
      <w:r w:rsidRPr="008B75DE">
        <w:rPr>
          <w:rFonts w:cs="Times New Roman"/>
          <w:color w:val="000000"/>
          <w:szCs w:val="28"/>
          <w:shd w:val="clear" w:color="auto" w:fill="FFFFFF"/>
        </w:rPr>
        <w:t xml:space="preserve">Mặc dù đến năm 1775, cuộc chiến tranh giữa các thuộc địa với thực dân Anh mới bùng nổ nhưng nhiều cuộc bảo động khởi nghĩa đã nổ ra trước đó: Cuối năm 1773, nhân dân Bô – xtơn nổi dậy tấn công ba tàu chở chè của Anh và ném các thùng chè xuống biển. </w:t>
      </w:r>
      <w:proofErr w:type="gramStart"/>
      <w:r w:rsidRPr="008B75DE">
        <w:rPr>
          <w:rFonts w:cs="Times New Roman"/>
          <w:color w:val="000000"/>
          <w:szCs w:val="28"/>
          <w:shd w:val="clear" w:color="auto" w:fill="FFFFFF"/>
        </w:rPr>
        <w:t>Để trả thù hành động này, chính phủ Anh ra lệnh đóng cửa cảng Bô – xtơn.</w:t>
      </w:r>
      <w:proofErr w:type="gramEnd"/>
      <w:r w:rsidRPr="008B75DE">
        <w:rPr>
          <w:rFonts w:cs="Times New Roman"/>
          <w:color w:val="000000"/>
          <w:szCs w:val="28"/>
          <w:shd w:val="clear" w:color="auto" w:fill="FFFFFF"/>
        </w:rPr>
        <w:t xml:space="preserve"> </w:t>
      </w:r>
      <w:proofErr w:type="gramStart"/>
      <w:r w:rsidRPr="008B75DE">
        <w:rPr>
          <w:rFonts w:cs="Times New Roman"/>
          <w:color w:val="000000"/>
          <w:szCs w:val="28"/>
          <w:shd w:val="clear" w:color="auto" w:fill="FFFFFF"/>
        </w:rPr>
        <w:t>Mâu thuẫn giữa thuộc địa và chính quốc ngày càng căng thẳng.</w:t>
      </w:r>
      <w:proofErr w:type="gramEnd"/>
      <w:r w:rsidRPr="008B75DE">
        <w:rPr>
          <w:rFonts w:cs="Times New Roman"/>
          <w:color w:val="000000"/>
          <w:szCs w:val="28"/>
          <w:shd w:val="clear" w:color="auto" w:fill="FFFFFF"/>
        </w:rPr>
        <w:t xml:space="preserve"> Năm 1774, các thuộc địa cử đại biểu đến họp đại hội Phi – la – đen – phi – a yêu cầu chính phủ Anh bãi bỏ các chính sách hạn chế công thương nghiệp ở Bắc Mĩ. Năm 1775, chiến tranh bùng nổ giữa chính quốc và thuộc địa. </w:t>
      </w:r>
      <w:r w:rsidRPr="008B75DE">
        <w:rPr>
          <w:rFonts w:cs="Times New Roman"/>
          <w:color w:val="000000"/>
          <w:szCs w:val="28"/>
          <w:shd w:val="clear" w:color="auto" w:fill="FFFFFF"/>
        </w:rPr>
        <w:lastRenderedPageBreak/>
        <w:t xml:space="preserve">Ngày 4/7/1776, trong khi chiến sự đang diễn ra ác liệt, đại hội Phi – la – đen – phi – a thông qua bản tuyên ngôn độc lập, tố cáo chế độ áp bức thuộc địa chiến thắng quân Anh trong trận đánh lớn ở Xa – ra – tô – ga, tạo nên bước ngoặt của cuộc chiến tranh. </w:t>
      </w:r>
      <w:proofErr w:type="gramStart"/>
      <w:r w:rsidRPr="008B75DE">
        <w:rPr>
          <w:rFonts w:cs="Times New Roman"/>
          <w:color w:val="000000"/>
          <w:szCs w:val="28"/>
          <w:shd w:val="clear" w:color="auto" w:fill="FFFFFF"/>
        </w:rPr>
        <w:t>Năm 1782, quân Anh ở Bắc Mĩ phải đầu hàng và năm sau chiến tranh kết thúc.</w:t>
      </w:r>
      <w:proofErr w:type="gramEnd"/>
    </w:p>
    <w:p w:rsidR="00701276" w:rsidRDefault="00701276" w:rsidP="00701276">
      <w:pPr>
        <w:spacing w:line="340" w:lineRule="exact"/>
        <w:jc w:val="both"/>
        <w:rPr>
          <w:rFonts w:cs="Times New Roman"/>
          <w:color w:val="000000"/>
          <w:szCs w:val="28"/>
          <w:shd w:val="clear" w:color="auto" w:fill="FFFFFF"/>
        </w:rPr>
      </w:pPr>
      <w:r>
        <w:rPr>
          <w:rFonts w:cs="Times New Roman"/>
          <w:color w:val="000000"/>
          <w:szCs w:val="28"/>
          <w:shd w:val="clear" w:color="auto" w:fill="FFFFFF"/>
        </w:rPr>
        <w:t>Câu 10</w:t>
      </w:r>
    </w:p>
    <w:p w:rsidR="00701276" w:rsidRPr="00701276" w:rsidRDefault="00701276" w:rsidP="00701276">
      <w:pPr>
        <w:shd w:val="clear" w:color="auto" w:fill="FFFFFF"/>
        <w:spacing w:before="100" w:beforeAutospacing="1" w:after="100" w:afterAutospacing="1" w:line="340" w:lineRule="exact"/>
        <w:jc w:val="left"/>
        <w:rPr>
          <w:rFonts w:eastAsia="Times New Roman" w:cs="Times New Roman"/>
          <w:color w:val="000000"/>
          <w:szCs w:val="28"/>
        </w:rPr>
      </w:pPr>
      <w:r w:rsidRPr="00701276">
        <w:rPr>
          <w:rFonts w:eastAsia="Times New Roman" w:cs="Times New Roman"/>
          <w:color w:val="000000"/>
          <w:szCs w:val="28"/>
        </w:rPr>
        <w:t>Những kết quả lớn của chiến tranh giành độc lập của 13 thuộc địa Anh ở Bắc Mĩ là:</w:t>
      </w:r>
    </w:p>
    <w:p w:rsidR="00701276" w:rsidRPr="00701276" w:rsidRDefault="00701276" w:rsidP="00701276">
      <w:pPr>
        <w:numPr>
          <w:ilvl w:val="0"/>
          <w:numId w:val="17"/>
        </w:numPr>
        <w:shd w:val="clear" w:color="auto" w:fill="FFFFFF"/>
        <w:spacing w:before="100" w:beforeAutospacing="1" w:after="100" w:afterAutospacing="1" w:line="340" w:lineRule="exact"/>
        <w:jc w:val="left"/>
        <w:rPr>
          <w:rFonts w:eastAsia="Times New Roman" w:cs="Times New Roman"/>
          <w:color w:val="000000"/>
          <w:szCs w:val="28"/>
        </w:rPr>
      </w:pPr>
      <w:r w:rsidRPr="00701276">
        <w:rPr>
          <w:rFonts w:eastAsia="Times New Roman" w:cs="Times New Roman"/>
          <w:color w:val="000000"/>
          <w:szCs w:val="28"/>
        </w:rPr>
        <w:t>Với hiệp ước Véc-xai. Anh thừa nhận nền độc lập của 13 thuộc địa Anh ờ Bắc Mĩ. Hợp chúng quốc MT (USA) ra đời.</w:t>
      </w:r>
    </w:p>
    <w:p w:rsidR="00701276" w:rsidRPr="00701276" w:rsidRDefault="00701276" w:rsidP="00701276">
      <w:pPr>
        <w:numPr>
          <w:ilvl w:val="0"/>
          <w:numId w:val="17"/>
        </w:numPr>
        <w:shd w:val="clear" w:color="auto" w:fill="FFFFFF"/>
        <w:spacing w:before="100" w:beforeAutospacing="1" w:after="100" w:afterAutospacing="1" w:line="340" w:lineRule="exact"/>
        <w:jc w:val="left"/>
        <w:rPr>
          <w:rFonts w:eastAsia="Times New Roman" w:cs="Times New Roman"/>
          <w:color w:val="000000"/>
          <w:szCs w:val="28"/>
        </w:rPr>
      </w:pPr>
      <w:r w:rsidRPr="00701276">
        <w:rPr>
          <w:rFonts w:eastAsia="Times New Roman" w:cs="Times New Roman"/>
          <w:color w:val="000000"/>
          <w:szCs w:val="28"/>
        </w:rPr>
        <w:t>Hiến pháp 1787 đã đề cao vai trò của chính quyền trung ương, củng cố vị trí và tăng cường quyền lực cho giai cấp tư sản và chủ nô, song chưa đem lại quyền lợi cho đại đa số nhân dân lao động.</w:t>
      </w:r>
    </w:p>
    <w:p w:rsidR="00701276" w:rsidRPr="00701276" w:rsidRDefault="00701276" w:rsidP="00701276">
      <w:pPr>
        <w:spacing w:line="340" w:lineRule="exact"/>
        <w:jc w:val="both"/>
        <w:rPr>
          <w:rFonts w:cs="Times New Roman"/>
          <w:szCs w:val="28"/>
        </w:rPr>
      </w:pPr>
    </w:p>
    <w:sectPr w:rsidR="00701276" w:rsidRPr="00701276" w:rsidSect="00DF359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511"/>
    <w:multiLevelType w:val="multilevel"/>
    <w:tmpl w:val="101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44F6"/>
    <w:multiLevelType w:val="multilevel"/>
    <w:tmpl w:val="9AB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336F"/>
    <w:multiLevelType w:val="multilevel"/>
    <w:tmpl w:val="AA2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B2FAE"/>
    <w:multiLevelType w:val="multilevel"/>
    <w:tmpl w:val="CEB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7094"/>
    <w:multiLevelType w:val="multilevel"/>
    <w:tmpl w:val="70C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93747"/>
    <w:multiLevelType w:val="multilevel"/>
    <w:tmpl w:val="B56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764FE"/>
    <w:multiLevelType w:val="multilevel"/>
    <w:tmpl w:val="56A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73834"/>
    <w:multiLevelType w:val="multilevel"/>
    <w:tmpl w:val="9FA8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A213D"/>
    <w:multiLevelType w:val="multilevel"/>
    <w:tmpl w:val="9E4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D43B0"/>
    <w:multiLevelType w:val="multilevel"/>
    <w:tmpl w:val="D69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01958"/>
    <w:multiLevelType w:val="multilevel"/>
    <w:tmpl w:val="04E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3047B"/>
    <w:multiLevelType w:val="multilevel"/>
    <w:tmpl w:val="19E0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D4435"/>
    <w:multiLevelType w:val="multilevel"/>
    <w:tmpl w:val="9B1E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B64D5"/>
    <w:multiLevelType w:val="multilevel"/>
    <w:tmpl w:val="050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E5E13"/>
    <w:multiLevelType w:val="multilevel"/>
    <w:tmpl w:val="7EB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345FF"/>
    <w:multiLevelType w:val="multilevel"/>
    <w:tmpl w:val="294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D3D3A"/>
    <w:multiLevelType w:val="multilevel"/>
    <w:tmpl w:val="122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11"/>
  </w:num>
  <w:num w:numId="5">
    <w:abstractNumId w:val="7"/>
  </w:num>
  <w:num w:numId="6">
    <w:abstractNumId w:val="2"/>
  </w:num>
  <w:num w:numId="7">
    <w:abstractNumId w:val="15"/>
  </w:num>
  <w:num w:numId="8">
    <w:abstractNumId w:val="10"/>
  </w:num>
  <w:num w:numId="9">
    <w:abstractNumId w:val="3"/>
  </w:num>
  <w:num w:numId="10">
    <w:abstractNumId w:val="6"/>
  </w:num>
  <w:num w:numId="11">
    <w:abstractNumId w:val="16"/>
  </w:num>
  <w:num w:numId="12">
    <w:abstractNumId w:val="0"/>
  </w:num>
  <w:num w:numId="13">
    <w:abstractNumId w:val="13"/>
  </w:num>
  <w:num w:numId="14">
    <w:abstractNumId w:val="1"/>
  </w:num>
  <w:num w:numId="15">
    <w:abstractNumId w:val="9"/>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DD6BC1"/>
    <w:rsid w:val="005515B5"/>
    <w:rsid w:val="00701276"/>
    <w:rsid w:val="008B75DE"/>
    <w:rsid w:val="008C5CA9"/>
    <w:rsid w:val="008D2AFB"/>
    <w:rsid w:val="00DD6BC1"/>
    <w:rsid w:val="00DF3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2">
    <w:name w:val="heading 2"/>
    <w:basedOn w:val="Normal"/>
    <w:link w:val="Heading2Char"/>
    <w:uiPriority w:val="9"/>
    <w:qFormat/>
    <w:rsid w:val="00DD6BC1"/>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BC1"/>
    <w:rPr>
      <w:rFonts w:eastAsia="Times New Roman" w:cs="Times New Roman"/>
      <w:b/>
      <w:bCs/>
      <w:sz w:val="36"/>
      <w:szCs w:val="36"/>
    </w:rPr>
  </w:style>
  <w:style w:type="paragraph" w:styleId="NormalWeb">
    <w:name w:val="Normal (Web)"/>
    <w:basedOn w:val="Normal"/>
    <w:uiPriority w:val="99"/>
    <w:unhideWhenUsed/>
    <w:rsid w:val="00DD6BC1"/>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D6BC1"/>
    <w:rPr>
      <w:b/>
      <w:bCs/>
    </w:rPr>
  </w:style>
  <w:style w:type="character" w:styleId="Emphasis">
    <w:name w:val="Emphasis"/>
    <w:basedOn w:val="DefaultParagraphFont"/>
    <w:uiPriority w:val="20"/>
    <w:qFormat/>
    <w:rsid w:val="00DD6BC1"/>
    <w:rPr>
      <w:i/>
      <w:iCs/>
    </w:rPr>
  </w:style>
  <w:style w:type="character" w:customStyle="1" w:styleId="field-content">
    <w:name w:val="field-content"/>
    <w:basedOn w:val="DefaultParagraphFont"/>
    <w:rsid w:val="00DD6BC1"/>
  </w:style>
  <w:style w:type="character" w:styleId="Hyperlink">
    <w:name w:val="Hyperlink"/>
    <w:basedOn w:val="DefaultParagraphFont"/>
    <w:uiPriority w:val="99"/>
    <w:semiHidden/>
    <w:unhideWhenUsed/>
    <w:rsid w:val="00DD6BC1"/>
    <w:rPr>
      <w:color w:val="0000FF"/>
      <w:u w:val="single"/>
    </w:rPr>
  </w:style>
</w:styles>
</file>

<file path=word/webSettings.xml><?xml version="1.0" encoding="utf-8"?>
<w:webSettings xmlns:r="http://schemas.openxmlformats.org/officeDocument/2006/relationships" xmlns:w="http://schemas.openxmlformats.org/wordprocessingml/2006/main">
  <w:divs>
    <w:div w:id="725690514">
      <w:bodyDiv w:val="1"/>
      <w:marLeft w:val="0"/>
      <w:marRight w:val="0"/>
      <w:marTop w:val="0"/>
      <w:marBottom w:val="0"/>
      <w:divBdr>
        <w:top w:val="none" w:sz="0" w:space="0" w:color="auto"/>
        <w:left w:val="none" w:sz="0" w:space="0" w:color="auto"/>
        <w:bottom w:val="none" w:sz="0" w:space="0" w:color="auto"/>
        <w:right w:val="none" w:sz="0" w:space="0" w:color="auto"/>
      </w:divBdr>
    </w:div>
    <w:div w:id="905647084">
      <w:bodyDiv w:val="1"/>
      <w:marLeft w:val="0"/>
      <w:marRight w:val="0"/>
      <w:marTop w:val="0"/>
      <w:marBottom w:val="0"/>
      <w:divBdr>
        <w:top w:val="none" w:sz="0" w:space="0" w:color="auto"/>
        <w:left w:val="none" w:sz="0" w:space="0" w:color="auto"/>
        <w:bottom w:val="none" w:sz="0" w:space="0" w:color="auto"/>
        <w:right w:val="none" w:sz="0" w:space="0" w:color="auto"/>
      </w:divBdr>
    </w:div>
    <w:div w:id="1312060154">
      <w:bodyDiv w:val="1"/>
      <w:marLeft w:val="0"/>
      <w:marRight w:val="0"/>
      <w:marTop w:val="0"/>
      <w:marBottom w:val="0"/>
      <w:divBdr>
        <w:top w:val="none" w:sz="0" w:space="0" w:color="auto"/>
        <w:left w:val="none" w:sz="0" w:space="0" w:color="auto"/>
        <w:bottom w:val="none" w:sz="0" w:space="0" w:color="auto"/>
        <w:right w:val="none" w:sz="0" w:space="0" w:color="auto"/>
      </w:divBdr>
    </w:div>
    <w:div w:id="1396079910">
      <w:bodyDiv w:val="1"/>
      <w:marLeft w:val="0"/>
      <w:marRight w:val="0"/>
      <w:marTop w:val="0"/>
      <w:marBottom w:val="0"/>
      <w:divBdr>
        <w:top w:val="none" w:sz="0" w:space="0" w:color="auto"/>
        <w:left w:val="none" w:sz="0" w:space="0" w:color="auto"/>
        <w:bottom w:val="none" w:sz="0" w:space="0" w:color="auto"/>
        <w:right w:val="none" w:sz="0" w:space="0" w:color="auto"/>
      </w:divBdr>
    </w:div>
    <w:div w:id="1695496543">
      <w:bodyDiv w:val="1"/>
      <w:marLeft w:val="0"/>
      <w:marRight w:val="0"/>
      <w:marTop w:val="0"/>
      <w:marBottom w:val="0"/>
      <w:divBdr>
        <w:top w:val="none" w:sz="0" w:space="0" w:color="auto"/>
        <w:left w:val="none" w:sz="0" w:space="0" w:color="auto"/>
        <w:bottom w:val="none" w:sz="0" w:space="0" w:color="auto"/>
        <w:right w:val="none" w:sz="0" w:space="0" w:color="auto"/>
      </w:divBdr>
    </w:div>
    <w:div w:id="1853182501">
      <w:bodyDiv w:val="1"/>
      <w:marLeft w:val="0"/>
      <w:marRight w:val="0"/>
      <w:marTop w:val="0"/>
      <w:marBottom w:val="0"/>
      <w:divBdr>
        <w:top w:val="none" w:sz="0" w:space="0" w:color="auto"/>
        <w:left w:val="none" w:sz="0" w:space="0" w:color="auto"/>
        <w:bottom w:val="none" w:sz="0" w:space="0" w:color="auto"/>
        <w:right w:val="none" w:sz="0" w:space="0" w:color="auto"/>
      </w:divBdr>
      <w:divsChild>
        <w:div w:id="1553229408">
          <w:marLeft w:val="0"/>
          <w:marRight w:val="0"/>
          <w:marTop w:val="0"/>
          <w:marBottom w:val="0"/>
          <w:divBdr>
            <w:top w:val="none" w:sz="0" w:space="0" w:color="auto"/>
            <w:left w:val="none" w:sz="0" w:space="0" w:color="auto"/>
            <w:bottom w:val="none" w:sz="0" w:space="0" w:color="auto"/>
            <w:right w:val="none" w:sz="0" w:space="0" w:color="auto"/>
          </w:divBdr>
          <w:divsChild>
            <w:div w:id="873231474">
              <w:marLeft w:val="0"/>
              <w:marRight w:val="0"/>
              <w:marTop w:val="0"/>
              <w:marBottom w:val="0"/>
              <w:divBdr>
                <w:top w:val="none" w:sz="0" w:space="0" w:color="auto"/>
                <w:left w:val="none" w:sz="0" w:space="0" w:color="auto"/>
                <w:bottom w:val="none" w:sz="0" w:space="0" w:color="auto"/>
                <w:right w:val="none" w:sz="0" w:space="0" w:color="auto"/>
              </w:divBdr>
              <w:divsChild>
                <w:div w:id="1689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9673">
          <w:marLeft w:val="0"/>
          <w:marRight w:val="0"/>
          <w:marTop w:val="0"/>
          <w:marBottom w:val="0"/>
          <w:divBdr>
            <w:top w:val="none" w:sz="0" w:space="0" w:color="auto"/>
            <w:left w:val="none" w:sz="0" w:space="0" w:color="auto"/>
            <w:bottom w:val="none" w:sz="0" w:space="0" w:color="auto"/>
            <w:right w:val="none" w:sz="0" w:space="0" w:color="auto"/>
          </w:divBdr>
          <w:divsChild>
            <w:div w:id="766001403">
              <w:marLeft w:val="0"/>
              <w:marRight w:val="0"/>
              <w:marTop w:val="0"/>
              <w:marBottom w:val="0"/>
              <w:divBdr>
                <w:top w:val="none" w:sz="0" w:space="0" w:color="auto"/>
                <w:left w:val="none" w:sz="0" w:space="0" w:color="auto"/>
                <w:bottom w:val="none" w:sz="0" w:space="0" w:color="auto"/>
                <w:right w:val="none" w:sz="0" w:space="0" w:color="auto"/>
              </w:divBdr>
              <w:divsChild>
                <w:div w:id="946155519">
                  <w:marLeft w:val="0"/>
                  <w:marRight w:val="0"/>
                  <w:marTop w:val="0"/>
                  <w:marBottom w:val="0"/>
                  <w:divBdr>
                    <w:top w:val="none" w:sz="0" w:space="0" w:color="auto"/>
                    <w:left w:val="none" w:sz="0" w:space="0" w:color="auto"/>
                    <w:bottom w:val="none" w:sz="0" w:space="0" w:color="auto"/>
                    <w:right w:val="none" w:sz="0" w:space="0" w:color="auto"/>
                  </w:divBdr>
                  <w:divsChild>
                    <w:div w:id="355276529">
                      <w:marLeft w:val="0"/>
                      <w:marRight w:val="0"/>
                      <w:marTop w:val="0"/>
                      <w:marBottom w:val="0"/>
                      <w:divBdr>
                        <w:top w:val="none" w:sz="0" w:space="0" w:color="auto"/>
                        <w:left w:val="none" w:sz="0" w:space="0" w:color="auto"/>
                        <w:bottom w:val="none" w:sz="0" w:space="0" w:color="auto"/>
                        <w:right w:val="none" w:sz="0" w:space="0" w:color="auto"/>
                      </w:divBdr>
                    </w:div>
                  </w:divsChild>
                </w:div>
                <w:div w:id="1667198865">
                  <w:marLeft w:val="0"/>
                  <w:marRight w:val="0"/>
                  <w:marTop w:val="0"/>
                  <w:marBottom w:val="0"/>
                  <w:divBdr>
                    <w:top w:val="none" w:sz="0" w:space="0" w:color="auto"/>
                    <w:left w:val="none" w:sz="0" w:space="0" w:color="auto"/>
                    <w:bottom w:val="none" w:sz="0" w:space="0" w:color="auto"/>
                    <w:right w:val="none" w:sz="0" w:space="0" w:color="auto"/>
                  </w:divBdr>
                  <w:divsChild>
                    <w:div w:id="15232928">
                      <w:marLeft w:val="0"/>
                      <w:marRight w:val="0"/>
                      <w:marTop w:val="0"/>
                      <w:marBottom w:val="0"/>
                      <w:divBdr>
                        <w:top w:val="none" w:sz="0" w:space="0" w:color="auto"/>
                        <w:left w:val="none" w:sz="0" w:space="0" w:color="auto"/>
                        <w:bottom w:val="none" w:sz="0" w:space="0" w:color="auto"/>
                        <w:right w:val="none" w:sz="0" w:space="0" w:color="auto"/>
                      </w:divBdr>
                      <w:divsChild>
                        <w:div w:id="228031079">
                          <w:marLeft w:val="0"/>
                          <w:marRight w:val="0"/>
                          <w:marTop w:val="0"/>
                          <w:marBottom w:val="0"/>
                          <w:divBdr>
                            <w:top w:val="none" w:sz="0" w:space="0" w:color="auto"/>
                            <w:left w:val="none" w:sz="0" w:space="0" w:color="auto"/>
                            <w:bottom w:val="none" w:sz="0" w:space="0" w:color="auto"/>
                            <w:right w:val="none" w:sz="0" w:space="0" w:color="auto"/>
                          </w:divBdr>
                          <w:divsChild>
                            <w:div w:id="315038932">
                              <w:marLeft w:val="0"/>
                              <w:marRight w:val="0"/>
                              <w:marTop w:val="0"/>
                              <w:marBottom w:val="0"/>
                              <w:divBdr>
                                <w:top w:val="none" w:sz="0" w:space="0" w:color="auto"/>
                                <w:left w:val="none" w:sz="0" w:space="0" w:color="auto"/>
                                <w:bottom w:val="none" w:sz="0" w:space="0" w:color="auto"/>
                                <w:right w:val="none" w:sz="0" w:space="0" w:color="auto"/>
                              </w:divBdr>
                              <w:divsChild>
                                <w:div w:id="15764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921">
                          <w:marLeft w:val="0"/>
                          <w:marRight w:val="0"/>
                          <w:marTop w:val="0"/>
                          <w:marBottom w:val="0"/>
                          <w:divBdr>
                            <w:top w:val="none" w:sz="0" w:space="0" w:color="auto"/>
                            <w:left w:val="none" w:sz="0" w:space="0" w:color="auto"/>
                            <w:bottom w:val="none" w:sz="0" w:space="0" w:color="auto"/>
                            <w:right w:val="none" w:sz="0" w:space="0" w:color="auto"/>
                          </w:divBdr>
                        </w:div>
                      </w:divsChild>
                    </w:div>
                    <w:div w:id="817498623">
                      <w:marLeft w:val="0"/>
                      <w:marRight w:val="0"/>
                      <w:marTop w:val="0"/>
                      <w:marBottom w:val="0"/>
                      <w:divBdr>
                        <w:top w:val="none" w:sz="0" w:space="0" w:color="auto"/>
                        <w:left w:val="none" w:sz="0" w:space="0" w:color="auto"/>
                        <w:bottom w:val="none" w:sz="0" w:space="0" w:color="auto"/>
                        <w:right w:val="none" w:sz="0" w:space="0" w:color="auto"/>
                      </w:divBdr>
                      <w:divsChild>
                        <w:div w:id="2010866298">
                          <w:marLeft w:val="0"/>
                          <w:marRight w:val="0"/>
                          <w:marTop w:val="0"/>
                          <w:marBottom w:val="0"/>
                          <w:divBdr>
                            <w:top w:val="none" w:sz="0" w:space="0" w:color="auto"/>
                            <w:left w:val="none" w:sz="0" w:space="0" w:color="auto"/>
                            <w:bottom w:val="none" w:sz="0" w:space="0" w:color="auto"/>
                            <w:right w:val="none" w:sz="0" w:space="0" w:color="auto"/>
                          </w:divBdr>
                          <w:divsChild>
                            <w:div w:id="1615792302">
                              <w:marLeft w:val="0"/>
                              <w:marRight w:val="0"/>
                              <w:marTop w:val="0"/>
                              <w:marBottom w:val="0"/>
                              <w:divBdr>
                                <w:top w:val="none" w:sz="0" w:space="0" w:color="auto"/>
                                <w:left w:val="none" w:sz="0" w:space="0" w:color="auto"/>
                                <w:bottom w:val="none" w:sz="0" w:space="0" w:color="auto"/>
                                <w:right w:val="none" w:sz="0" w:space="0" w:color="auto"/>
                              </w:divBdr>
                              <w:divsChild>
                                <w:div w:id="1680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808">
                          <w:marLeft w:val="0"/>
                          <w:marRight w:val="0"/>
                          <w:marTop w:val="0"/>
                          <w:marBottom w:val="0"/>
                          <w:divBdr>
                            <w:top w:val="none" w:sz="0" w:space="0" w:color="auto"/>
                            <w:left w:val="none" w:sz="0" w:space="0" w:color="auto"/>
                            <w:bottom w:val="none" w:sz="0" w:space="0" w:color="auto"/>
                            <w:right w:val="none" w:sz="0" w:space="0" w:color="auto"/>
                          </w:divBdr>
                        </w:div>
                      </w:divsChild>
                    </w:div>
                    <w:div w:id="72364527">
                      <w:marLeft w:val="0"/>
                      <w:marRight w:val="0"/>
                      <w:marTop w:val="0"/>
                      <w:marBottom w:val="0"/>
                      <w:divBdr>
                        <w:top w:val="none" w:sz="0" w:space="0" w:color="auto"/>
                        <w:left w:val="none" w:sz="0" w:space="0" w:color="auto"/>
                        <w:bottom w:val="none" w:sz="0" w:space="0" w:color="auto"/>
                        <w:right w:val="none" w:sz="0" w:space="0" w:color="auto"/>
                      </w:divBdr>
                      <w:divsChild>
                        <w:div w:id="1274164929">
                          <w:marLeft w:val="0"/>
                          <w:marRight w:val="0"/>
                          <w:marTop w:val="0"/>
                          <w:marBottom w:val="0"/>
                          <w:divBdr>
                            <w:top w:val="none" w:sz="0" w:space="0" w:color="auto"/>
                            <w:left w:val="none" w:sz="0" w:space="0" w:color="auto"/>
                            <w:bottom w:val="none" w:sz="0" w:space="0" w:color="auto"/>
                            <w:right w:val="none" w:sz="0" w:space="0" w:color="auto"/>
                          </w:divBdr>
                          <w:divsChild>
                            <w:div w:id="451436533">
                              <w:marLeft w:val="0"/>
                              <w:marRight w:val="0"/>
                              <w:marTop w:val="0"/>
                              <w:marBottom w:val="0"/>
                              <w:divBdr>
                                <w:top w:val="none" w:sz="0" w:space="0" w:color="auto"/>
                                <w:left w:val="none" w:sz="0" w:space="0" w:color="auto"/>
                                <w:bottom w:val="none" w:sz="0" w:space="0" w:color="auto"/>
                                <w:right w:val="none" w:sz="0" w:space="0" w:color="auto"/>
                              </w:divBdr>
                              <w:divsChild>
                                <w:div w:id="2125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272">
                          <w:marLeft w:val="0"/>
                          <w:marRight w:val="0"/>
                          <w:marTop w:val="0"/>
                          <w:marBottom w:val="0"/>
                          <w:divBdr>
                            <w:top w:val="none" w:sz="0" w:space="0" w:color="auto"/>
                            <w:left w:val="none" w:sz="0" w:space="0" w:color="auto"/>
                            <w:bottom w:val="none" w:sz="0" w:space="0" w:color="auto"/>
                            <w:right w:val="none" w:sz="0" w:space="0" w:color="auto"/>
                          </w:divBdr>
                        </w:div>
                      </w:divsChild>
                    </w:div>
                    <w:div w:id="457796442">
                      <w:marLeft w:val="0"/>
                      <w:marRight w:val="0"/>
                      <w:marTop w:val="0"/>
                      <w:marBottom w:val="0"/>
                      <w:divBdr>
                        <w:top w:val="none" w:sz="0" w:space="0" w:color="auto"/>
                        <w:left w:val="none" w:sz="0" w:space="0" w:color="auto"/>
                        <w:bottom w:val="none" w:sz="0" w:space="0" w:color="auto"/>
                        <w:right w:val="none" w:sz="0" w:space="0" w:color="auto"/>
                      </w:divBdr>
                      <w:divsChild>
                        <w:div w:id="1057821308">
                          <w:marLeft w:val="0"/>
                          <w:marRight w:val="0"/>
                          <w:marTop w:val="0"/>
                          <w:marBottom w:val="0"/>
                          <w:divBdr>
                            <w:top w:val="none" w:sz="0" w:space="0" w:color="auto"/>
                            <w:left w:val="none" w:sz="0" w:space="0" w:color="auto"/>
                            <w:bottom w:val="none" w:sz="0" w:space="0" w:color="auto"/>
                            <w:right w:val="none" w:sz="0" w:space="0" w:color="auto"/>
                          </w:divBdr>
                          <w:divsChild>
                            <w:div w:id="873228020">
                              <w:marLeft w:val="0"/>
                              <w:marRight w:val="0"/>
                              <w:marTop w:val="0"/>
                              <w:marBottom w:val="0"/>
                              <w:divBdr>
                                <w:top w:val="none" w:sz="0" w:space="0" w:color="auto"/>
                                <w:left w:val="none" w:sz="0" w:space="0" w:color="auto"/>
                                <w:bottom w:val="none" w:sz="0" w:space="0" w:color="auto"/>
                                <w:right w:val="none" w:sz="0" w:space="0" w:color="auto"/>
                              </w:divBdr>
                              <w:divsChild>
                                <w:div w:id="10758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2474">
                          <w:marLeft w:val="0"/>
                          <w:marRight w:val="0"/>
                          <w:marTop w:val="0"/>
                          <w:marBottom w:val="0"/>
                          <w:divBdr>
                            <w:top w:val="none" w:sz="0" w:space="0" w:color="auto"/>
                            <w:left w:val="none" w:sz="0" w:space="0" w:color="auto"/>
                            <w:bottom w:val="none" w:sz="0" w:space="0" w:color="auto"/>
                            <w:right w:val="none" w:sz="0" w:space="0" w:color="auto"/>
                          </w:divBdr>
                        </w:div>
                      </w:divsChild>
                    </w:div>
                    <w:div w:id="1504129574">
                      <w:marLeft w:val="0"/>
                      <w:marRight w:val="0"/>
                      <w:marTop w:val="0"/>
                      <w:marBottom w:val="0"/>
                      <w:divBdr>
                        <w:top w:val="none" w:sz="0" w:space="0" w:color="auto"/>
                        <w:left w:val="none" w:sz="0" w:space="0" w:color="auto"/>
                        <w:bottom w:val="none" w:sz="0" w:space="0" w:color="auto"/>
                        <w:right w:val="none" w:sz="0" w:space="0" w:color="auto"/>
                      </w:divBdr>
                      <w:divsChild>
                        <w:div w:id="1234391759">
                          <w:marLeft w:val="0"/>
                          <w:marRight w:val="0"/>
                          <w:marTop w:val="0"/>
                          <w:marBottom w:val="0"/>
                          <w:divBdr>
                            <w:top w:val="none" w:sz="0" w:space="0" w:color="auto"/>
                            <w:left w:val="none" w:sz="0" w:space="0" w:color="auto"/>
                            <w:bottom w:val="none" w:sz="0" w:space="0" w:color="auto"/>
                            <w:right w:val="none" w:sz="0" w:space="0" w:color="auto"/>
                          </w:divBdr>
                          <w:divsChild>
                            <w:div w:id="1171337435">
                              <w:marLeft w:val="0"/>
                              <w:marRight w:val="0"/>
                              <w:marTop w:val="0"/>
                              <w:marBottom w:val="0"/>
                              <w:divBdr>
                                <w:top w:val="none" w:sz="0" w:space="0" w:color="auto"/>
                                <w:left w:val="none" w:sz="0" w:space="0" w:color="auto"/>
                                <w:bottom w:val="none" w:sz="0" w:space="0" w:color="auto"/>
                                <w:right w:val="none" w:sz="0" w:space="0" w:color="auto"/>
                              </w:divBdr>
                              <w:divsChild>
                                <w:div w:id="1754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430">
                          <w:marLeft w:val="0"/>
                          <w:marRight w:val="0"/>
                          <w:marTop w:val="0"/>
                          <w:marBottom w:val="0"/>
                          <w:divBdr>
                            <w:top w:val="none" w:sz="0" w:space="0" w:color="auto"/>
                            <w:left w:val="none" w:sz="0" w:space="0" w:color="auto"/>
                            <w:bottom w:val="none" w:sz="0" w:space="0" w:color="auto"/>
                            <w:right w:val="none" w:sz="0" w:space="0" w:color="auto"/>
                          </w:divBdr>
                        </w:div>
                      </w:divsChild>
                    </w:div>
                    <w:div w:id="611744740">
                      <w:marLeft w:val="0"/>
                      <w:marRight w:val="0"/>
                      <w:marTop w:val="0"/>
                      <w:marBottom w:val="0"/>
                      <w:divBdr>
                        <w:top w:val="none" w:sz="0" w:space="0" w:color="auto"/>
                        <w:left w:val="none" w:sz="0" w:space="0" w:color="auto"/>
                        <w:bottom w:val="none" w:sz="0" w:space="0" w:color="auto"/>
                        <w:right w:val="none" w:sz="0" w:space="0" w:color="auto"/>
                      </w:divBdr>
                      <w:divsChild>
                        <w:div w:id="427041367">
                          <w:marLeft w:val="0"/>
                          <w:marRight w:val="0"/>
                          <w:marTop w:val="0"/>
                          <w:marBottom w:val="0"/>
                          <w:divBdr>
                            <w:top w:val="none" w:sz="0" w:space="0" w:color="auto"/>
                            <w:left w:val="none" w:sz="0" w:space="0" w:color="auto"/>
                            <w:bottom w:val="none" w:sz="0" w:space="0" w:color="auto"/>
                            <w:right w:val="none" w:sz="0" w:space="0" w:color="auto"/>
                          </w:divBdr>
                          <w:divsChild>
                            <w:div w:id="731657817">
                              <w:marLeft w:val="0"/>
                              <w:marRight w:val="0"/>
                              <w:marTop w:val="0"/>
                              <w:marBottom w:val="0"/>
                              <w:divBdr>
                                <w:top w:val="none" w:sz="0" w:space="0" w:color="auto"/>
                                <w:left w:val="none" w:sz="0" w:space="0" w:color="auto"/>
                                <w:bottom w:val="none" w:sz="0" w:space="0" w:color="auto"/>
                                <w:right w:val="none" w:sz="0" w:space="0" w:color="auto"/>
                              </w:divBdr>
                              <w:divsChild>
                                <w:div w:id="1672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6164">
                          <w:marLeft w:val="0"/>
                          <w:marRight w:val="0"/>
                          <w:marTop w:val="0"/>
                          <w:marBottom w:val="0"/>
                          <w:divBdr>
                            <w:top w:val="none" w:sz="0" w:space="0" w:color="auto"/>
                            <w:left w:val="none" w:sz="0" w:space="0" w:color="auto"/>
                            <w:bottom w:val="none" w:sz="0" w:space="0" w:color="auto"/>
                            <w:right w:val="none" w:sz="0" w:space="0" w:color="auto"/>
                          </w:divBdr>
                        </w:div>
                      </w:divsChild>
                    </w:div>
                    <w:div w:id="1840584755">
                      <w:marLeft w:val="0"/>
                      <w:marRight w:val="0"/>
                      <w:marTop w:val="0"/>
                      <w:marBottom w:val="0"/>
                      <w:divBdr>
                        <w:top w:val="none" w:sz="0" w:space="0" w:color="auto"/>
                        <w:left w:val="none" w:sz="0" w:space="0" w:color="auto"/>
                        <w:bottom w:val="none" w:sz="0" w:space="0" w:color="auto"/>
                        <w:right w:val="none" w:sz="0" w:space="0" w:color="auto"/>
                      </w:divBdr>
                      <w:divsChild>
                        <w:div w:id="2075618266">
                          <w:marLeft w:val="0"/>
                          <w:marRight w:val="0"/>
                          <w:marTop w:val="0"/>
                          <w:marBottom w:val="0"/>
                          <w:divBdr>
                            <w:top w:val="none" w:sz="0" w:space="0" w:color="auto"/>
                            <w:left w:val="none" w:sz="0" w:space="0" w:color="auto"/>
                            <w:bottom w:val="none" w:sz="0" w:space="0" w:color="auto"/>
                            <w:right w:val="none" w:sz="0" w:space="0" w:color="auto"/>
                          </w:divBdr>
                          <w:divsChild>
                            <w:div w:id="1115950057">
                              <w:marLeft w:val="0"/>
                              <w:marRight w:val="0"/>
                              <w:marTop w:val="0"/>
                              <w:marBottom w:val="0"/>
                              <w:divBdr>
                                <w:top w:val="none" w:sz="0" w:space="0" w:color="auto"/>
                                <w:left w:val="none" w:sz="0" w:space="0" w:color="auto"/>
                                <w:bottom w:val="none" w:sz="0" w:space="0" w:color="auto"/>
                                <w:right w:val="none" w:sz="0" w:space="0" w:color="auto"/>
                              </w:divBdr>
                              <w:divsChild>
                                <w:div w:id="19970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6928">
                          <w:marLeft w:val="0"/>
                          <w:marRight w:val="0"/>
                          <w:marTop w:val="0"/>
                          <w:marBottom w:val="0"/>
                          <w:divBdr>
                            <w:top w:val="none" w:sz="0" w:space="0" w:color="auto"/>
                            <w:left w:val="none" w:sz="0" w:space="0" w:color="auto"/>
                            <w:bottom w:val="none" w:sz="0" w:space="0" w:color="auto"/>
                            <w:right w:val="none" w:sz="0" w:space="0" w:color="auto"/>
                          </w:divBdr>
                        </w:div>
                      </w:divsChild>
                    </w:div>
                    <w:div w:id="1196692385">
                      <w:marLeft w:val="0"/>
                      <w:marRight w:val="0"/>
                      <w:marTop w:val="0"/>
                      <w:marBottom w:val="0"/>
                      <w:divBdr>
                        <w:top w:val="none" w:sz="0" w:space="0" w:color="auto"/>
                        <w:left w:val="none" w:sz="0" w:space="0" w:color="auto"/>
                        <w:bottom w:val="none" w:sz="0" w:space="0" w:color="auto"/>
                        <w:right w:val="none" w:sz="0" w:space="0" w:color="auto"/>
                      </w:divBdr>
                      <w:divsChild>
                        <w:div w:id="709887083">
                          <w:marLeft w:val="0"/>
                          <w:marRight w:val="0"/>
                          <w:marTop w:val="0"/>
                          <w:marBottom w:val="0"/>
                          <w:divBdr>
                            <w:top w:val="none" w:sz="0" w:space="0" w:color="auto"/>
                            <w:left w:val="none" w:sz="0" w:space="0" w:color="auto"/>
                            <w:bottom w:val="none" w:sz="0" w:space="0" w:color="auto"/>
                            <w:right w:val="none" w:sz="0" w:space="0" w:color="auto"/>
                          </w:divBdr>
                          <w:divsChild>
                            <w:div w:id="85613889">
                              <w:marLeft w:val="0"/>
                              <w:marRight w:val="0"/>
                              <w:marTop w:val="0"/>
                              <w:marBottom w:val="0"/>
                              <w:divBdr>
                                <w:top w:val="none" w:sz="0" w:space="0" w:color="auto"/>
                                <w:left w:val="none" w:sz="0" w:space="0" w:color="auto"/>
                                <w:bottom w:val="none" w:sz="0" w:space="0" w:color="auto"/>
                                <w:right w:val="none" w:sz="0" w:space="0" w:color="auto"/>
                              </w:divBdr>
                              <w:divsChild>
                                <w:div w:id="1852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9475">
                          <w:marLeft w:val="0"/>
                          <w:marRight w:val="0"/>
                          <w:marTop w:val="0"/>
                          <w:marBottom w:val="0"/>
                          <w:divBdr>
                            <w:top w:val="none" w:sz="0" w:space="0" w:color="auto"/>
                            <w:left w:val="none" w:sz="0" w:space="0" w:color="auto"/>
                            <w:bottom w:val="none" w:sz="0" w:space="0" w:color="auto"/>
                            <w:right w:val="none" w:sz="0" w:space="0" w:color="auto"/>
                          </w:divBdr>
                        </w:div>
                      </w:divsChild>
                    </w:div>
                    <w:div w:id="1995135783">
                      <w:marLeft w:val="0"/>
                      <w:marRight w:val="0"/>
                      <w:marTop w:val="0"/>
                      <w:marBottom w:val="0"/>
                      <w:divBdr>
                        <w:top w:val="none" w:sz="0" w:space="0" w:color="auto"/>
                        <w:left w:val="none" w:sz="0" w:space="0" w:color="auto"/>
                        <w:bottom w:val="none" w:sz="0" w:space="0" w:color="auto"/>
                        <w:right w:val="none" w:sz="0" w:space="0" w:color="auto"/>
                      </w:divBdr>
                      <w:divsChild>
                        <w:div w:id="1011568113">
                          <w:marLeft w:val="0"/>
                          <w:marRight w:val="0"/>
                          <w:marTop w:val="0"/>
                          <w:marBottom w:val="0"/>
                          <w:divBdr>
                            <w:top w:val="none" w:sz="0" w:space="0" w:color="auto"/>
                            <w:left w:val="none" w:sz="0" w:space="0" w:color="auto"/>
                            <w:bottom w:val="none" w:sz="0" w:space="0" w:color="auto"/>
                            <w:right w:val="none" w:sz="0" w:space="0" w:color="auto"/>
                          </w:divBdr>
                          <w:divsChild>
                            <w:div w:id="1426612592">
                              <w:marLeft w:val="0"/>
                              <w:marRight w:val="0"/>
                              <w:marTop w:val="0"/>
                              <w:marBottom w:val="0"/>
                              <w:divBdr>
                                <w:top w:val="none" w:sz="0" w:space="0" w:color="auto"/>
                                <w:left w:val="none" w:sz="0" w:space="0" w:color="auto"/>
                                <w:bottom w:val="none" w:sz="0" w:space="0" w:color="auto"/>
                                <w:right w:val="none" w:sz="0" w:space="0" w:color="auto"/>
                              </w:divBdr>
                              <w:divsChild>
                                <w:div w:id="4679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190">
                          <w:marLeft w:val="0"/>
                          <w:marRight w:val="0"/>
                          <w:marTop w:val="0"/>
                          <w:marBottom w:val="0"/>
                          <w:divBdr>
                            <w:top w:val="none" w:sz="0" w:space="0" w:color="auto"/>
                            <w:left w:val="none" w:sz="0" w:space="0" w:color="auto"/>
                            <w:bottom w:val="none" w:sz="0" w:space="0" w:color="auto"/>
                            <w:right w:val="none" w:sz="0" w:space="0" w:color="auto"/>
                          </w:divBdr>
                        </w:div>
                      </w:divsChild>
                    </w:div>
                    <w:div w:id="316417675">
                      <w:marLeft w:val="0"/>
                      <w:marRight w:val="0"/>
                      <w:marTop w:val="0"/>
                      <w:marBottom w:val="0"/>
                      <w:divBdr>
                        <w:top w:val="none" w:sz="0" w:space="0" w:color="auto"/>
                        <w:left w:val="none" w:sz="0" w:space="0" w:color="auto"/>
                        <w:bottom w:val="none" w:sz="0" w:space="0" w:color="auto"/>
                        <w:right w:val="none" w:sz="0" w:space="0" w:color="auto"/>
                      </w:divBdr>
                      <w:divsChild>
                        <w:div w:id="883368476">
                          <w:marLeft w:val="0"/>
                          <w:marRight w:val="0"/>
                          <w:marTop w:val="0"/>
                          <w:marBottom w:val="0"/>
                          <w:divBdr>
                            <w:top w:val="none" w:sz="0" w:space="0" w:color="auto"/>
                            <w:left w:val="none" w:sz="0" w:space="0" w:color="auto"/>
                            <w:bottom w:val="none" w:sz="0" w:space="0" w:color="auto"/>
                            <w:right w:val="none" w:sz="0" w:space="0" w:color="auto"/>
                          </w:divBdr>
                          <w:divsChild>
                            <w:div w:id="1653218861">
                              <w:marLeft w:val="0"/>
                              <w:marRight w:val="0"/>
                              <w:marTop w:val="0"/>
                              <w:marBottom w:val="0"/>
                              <w:divBdr>
                                <w:top w:val="none" w:sz="0" w:space="0" w:color="auto"/>
                                <w:left w:val="none" w:sz="0" w:space="0" w:color="auto"/>
                                <w:bottom w:val="none" w:sz="0" w:space="0" w:color="auto"/>
                                <w:right w:val="none" w:sz="0" w:space="0" w:color="auto"/>
                              </w:divBdr>
                              <w:divsChild>
                                <w:div w:id="20179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666">
                          <w:marLeft w:val="0"/>
                          <w:marRight w:val="0"/>
                          <w:marTop w:val="0"/>
                          <w:marBottom w:val="0"/>
                          <w:divBdr>
                            <w:top w:val="none" w:sz="0" w:space="0" w:color="auto"/>
                            <w:left w:val="none" w:sz="0" w:space="0" w:color="auto"/>
                            <w:bottom w:val="none" w:sz="0" w:space="0" w:color="auto"/>
                            <w:right w:val="none" w:sz="0" w:space="0" w:color="auto"/>
                          </w:divBdr>
                        </w:div>
                      </w:divsChild>
                    </w:div>
                    <w:div w:id="1204172316">
                      <w:marLeft w:val="0"/>
                      <w:marRight w:val="0"/>
                      <w:marTop w:val="0"/>
                      <w:marBottom w:val="0"/>
                      <w:divBdr>
                        <w:top w:val="none" w:sz="0" w:space="0" w:color="auto"/>
                        <w:left w:val="none" w:sz="0" w:space="0" w:color="auto"/>
                        <w:bottom w:val="none" w:sz="0" w:space="0" w:color="auto"/>
                        <w:right w:val="none" w:sz="0" w:space="0" w:color="auto"/>
                      </w:divBdr>
                      <w:divsChild>
                        <w:div w:id="1333795146">
                          <w:marLeft w:val="0"/>
                          <w:marRight w:val="0"/>
                          <w:marTop w:val="0"/>
                          <w:marBottom w:val="0"/>
                          <w:divBdr>
                            <w:top w:val="none" w:sz="0" w:space="0" w:color="auto"/>
                            <w:left w:val="none" w:sz="0" w:space="0" w:color="auto"/>
                            <w:bottom w:val="none" w:sz="0" w:space="0" w:color="auto"/>
                            <w:right w:val="none" w:sz="0" w:space="0" w:color="auto"/>
                          </w:divBdr>
                          <w:divsChild>
                            <w:div w:id="1153908886">
                              <w:marLeft w:val="0"/>
                              <w:marRight w:val="0"/>
                              <w:marTop w:val="0"/>
                              <w:marBottom w:val="0"/>
                              <w:divBdr>
                                <w:top w:val="none" w:sz="0" w:space="0" w:color="auto"/>
                                <w:left w:val="none" w:sz="0" w:space="0" w:color="auto"/>
                                <w:bottom w:val="none" w:sz="0" w:space="0" w:color="auto"/>
                                <w:right w:val="none" w:sz="0" w:space="0" w:color="auto"/>
                              </w:divBdr>
                              <w:divsChild>
                                <w:div w:id="11750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2</cp:revision>
  <dcterms:created xsi:type="dcterms:W3CDTF">2020-03-20T14:10:00Z</dcterms:created>
  <dcterms:modified xsi:type="dcterms:W3CDTF">2020-03-20T14:26:00Z</dcterms:modified>
</cp:coreProperties>
</file>